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833221" w14:textId="77777777" w:rsidR="00DB2814" w:rsidRDefault="00DB2814">
      <w:pPr>
        <w:rPr>
          <w:lang w:val="sr-Latn-ME"/>
        </w:rPr>
      </w:pPr>
    </w:p>
    <w:p w14:paraId="52EAC4BD" w14:textId="38308BA3" w:rsidR="00DB2814" w:rsidRDefault="00DB2814" w:rsidP="00DB2814">
      <w:pPr>
        <w:jc w:val="center"/>
        <w:rPr>
          <w:lang w:val="sr-Latn-ME"/>
        </w:rPr>
      </w:pPr>
      <w:r>
        <w:rPr>
          <w:noProof/>
        </w:rPr>
        <w:drawing>
          <wp:inline distT="0" distB="0" distL="0" distR="0" wp14:anchorId="3433AF4B" wp14:editId="3DD8909C">
            <wp:extent cx="2872740" cy="3657600"/>
            <wp:effectExtent l="0" t="0" r="0" b="0"/>
            <wp:docPr id="2144618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72740" cy="3657600"/>
                    </a:xfrm>
                    <a:prstGeom prst="rect">
                      <a:avLst/>
                    </a:prstGeom>
                    <a:noFill/>
                    <a:ln>
                      <a:noFill/>
                    </a:ln>
                  </pic:spPr>
                </pic:pic>
              </a:graphicData>
            </a:graphic>
          </wp:inline>
        </w:drawing>
      </w:r>
    </w:p>
    <w:p w14:paraId="422B7790" w14:textId="77777777" w:rsidR="00DB2814" w:rsidRDefault="00DB2814">
      <w:pPr>
        <w:rPr>
          <w:lang w:val="sr-Latn-ME"/>
        </w:rPr>
      </w:pPr>
    </w:p>
    <w:p w14:paraId="1B10326C" w14:textId="77777777" w:rsidR="00DB2814" w:rsidRPr="00050E67" w:rsidRDefault="00DB2814" w:rsidP="00DB2814">
      <w:pPr>
        <w:spacing w:after="160" w:line="259" w:lineRule="auto"/>
        <w:jc w:val="center"/>
        <w:rPr>
          <w:rFonts w:ascii="Times New Roman" w:eastAsiaTheme="minorHAnsi" w:hAnsi="Times New Roman"/>
          <w:b/>
          <w:bCs/>
          <w:kern w:val="2"/>
          <w:sz w:val="40"/>
          <w:szCs w:val="40"/>
          <w:lang w:val="sr-Latn-ME"/>
        </w:rPr>
      </w:pPr>
      <w:r w:rsidRPr="00050E67">
        <w:rPr>
          <w:rFonts w:ascii="Times New Roman" w:eastAsiaTheme="minorHAnsi" w:hAnsi="Times New Roman"/>
          <w:b/>
          <w:bCs/>
          <w:kern w:val="2"/>
          <w:sz w:val="40"/>
          <w:szCs w:val="40"/>
          <w:lang w:val="sr-Latn-ME"/>
        </w:rPr>
        <w:t>CRNA GORA</w:t>
      </w:r>
    </w:p>
    <w:p w14:paraId="4390D43C" w14:textId="411DA24D" w:rsidR="00DB2814" w:rsidRDefault="00DB2814" w:rsidP="006A4765">
      <w:pPr>
        <w:spacing w:after="160" w:line="259" w:lineRule="auto"/>
        <w:jc w:val="center"/>
        <w:rPr>
          <w:rFonts w:ascii="Times New Roman" w:eastAsiaTheme="minorHAnsi" w:hAnsi="Times New Roman"/>
          <w:b/>
          <w:bCs/>
          <w:kern w:val="2"/>
          <w:sz w:val="40"/>
          <w:szCs w:val="40"/>
          <w:lang w:val="sr-Latn-ME"/>
        </w:rPr>
      </w:pPr>
      <w:r w:rsidRPr="00050E67">
        <w:rPr>
          <w:rFonts w:ascii="Times New Roman" w:eastAsiaTheme="minorHAnsi" w:hAnsi="Times New Roman"/>
          <w:b/>
          <w:bCs/>
          <w:kern w:val="2"/>
          <w:sz w:val="40"/>
          <w:szCs w:val="40"/>
          <w:lang w:val="sr-Latn-ME"/>
        </w:rPr>
        <w:t>OPŠTINA KOLAŠIN</w:t>
      </w:r>
    </w:p>
    <w:p w14:paraId="7B086D52" w14:textId="77777777" w:rsidR="006A4765" w:rsidRDefault="006A4765" w:rsidP="006A4765">
      <w:pPr>
        <w:spacing w:after="160" w:line="259" w:lineRule="auto"/>
        <w:jc w:val="center"/>
        <w:rPr>
          <w:rFonts w:ascii="Times New Roman" w:eastAsiaTheme="minorHAnsi" w:hAnsi="Times New Roman"/>
          <w:b/>
          <w:bCs/>
          <w:kern w:val="2"/>
          <w:sz w:val="40"/>
          <w:szCs w:val="40"/>
          <w:lang w:val="sr-Latn-ME"/>
        </w:rPr>
      </w:pPr>
    </w:p>
    <w:p w14:paraId="21EF4D91" w14:textId="77777777" w:rsidR="006A4765" w:rsidRPr="00050E67" w:rsidRDefault="006A4765" w:rsidP="006A4765">
      <w:pPr>
        <w:spacing w:after="160" w:line="259" w:lineRule="auto"/>
        <w:jc w:val="center"/>
        <w:rPr>
          <w:rFonts w:ascii="Times New Roman" w:eastAsiaTheme="minorHAnsi" w:hAnsi="Times New Roman"/>
          <w:b/>
          <w:bCs/>
          <w:kern w:val="2"/>
          <w:sz w:val="40"/>
          <w:szCs w:val="40"/>
          <w:lang w:val="sr-Latn-ME"/>
        </w:rPr>
      </w:pPr>
    </w:p>
    <w:p w14:paraId="1A601F32" w14:textId="77777777" w:rsidR="00DB2814" w:rsidRPr="00DB2814" w:rsidRDefault="00DB2814" w:rsidP="00DB2814">
      <w:pPr>
        <w:spacing w:after="160" w:line="259" w:lineRule="auto"/>
        <w:jc w:val="center"/>
        <w:rPr>
          <w:rFonts w:ascii="Times New Roman" w:eastAsiaTheme="minorHAnsi" w:hAnsi="Times New Roman"/>
          <w:b/>
          <w:bCs/>
          <w:kern w:val="2"/>
          <w:sz w:val="36"/>
          <w:szCs w:val="36"/>
          <w:lang w:val="sr-Latn-ME"/>
        </w:rPr>
      </w:pPr>
      <w:r w:rsidRPr="00DB2814">
        <w:rPr>
          <w:rFonts w:ascii="Times New Roman" w:eastAsiaTheme="minorHAnsi" w:hAnsi="Times New Roman"/>
          <w:b/>
          <w:bCs/>
          <w:kern w:val="2"/>
          <w:sz w:val="36"/>
          <w:szCs w:val="36"/>
          <w:lang w:val="sr-Latn-ME"/>
        </w:rPr>
        <w:t>ELABORAT</w:t>
      </w:r>
    </w:p>
    <w:p w14:paraId="74998772" w14:textId="1517A671" w:rsidR="00DB2814" w:rsidRPr="00DB2814" w:rsidRDefault="00DB2814" w:rsidP="00DB2814">
      <w:pPr>
        <w:spacing w:after="160" w:line="259" w:lineRule="auto"/>
        <w:jc w:val="center"/>
        <w:rPr>
          <w:rFonts w:ascii="Times New Roman" w:eastAsiaTheme="minorHAnsi" w:hAnsi="Times New Roman"/>
          <w:b/>
          <w:bCs/>
          <w:kern w:val="2"/>
          <w:sz w:val="36"/>
          <w:szCs w:val="36"/>
          <w:lang w:val="sr-Latn-ME"/>
        </w:rPr>
      </w:pPr>
      <w:r w:rsidRPr="00DB2814">
        <w:rPr>
          <w:rFonts w:ascii="Times New Roman" w:eastAsiaTheme="minorHAnsi" w:hAnsi="Times New Roman"/>
          <w:b/>
          <w:bCs/>
          <w:kern w:val="2"/>
          <w:sz w:val="36"/>
          <w:szCs w:val="36"/>
          <w:lang w:val="sr-Latn-ME"/>
        </w:rPr>
        <w:t xml:space="preserve">O PARKING ZONAMA, DOZVOLJENOM VREMENU PARKIRANJA, KATEGORIJI MOTORNIH VOZILA KOJA SE MOGU PARKIRATI I NAČINU NAPLATE NAKNADE ZA JAVNA PARKIRALIŠTA U OPŠTINI </w:t>
      </w:r>
      <w:r>
        <w:rPr>
          <w:rFonts w:ascii="Times New Roman" w:eastAsiaTheme="minorHAnsi" w:hAnsi="Times New Roman"/>
          <w:b/>
          <w:bCs/>
          <w:kern w:val="2"/>
          <w:sz w:val="36"/>
          <w:szCs w:val="36"/>
          <w:lang w:val="sr-Latn-ME"/>
        </w:rPr>
        <w:t>KOLAŠIN</w:t>
      </w:r>
    </w:p>
    <w:p w14:paraId="7558AC73" w14:textId="77777777" w:rsidR="00DB2814" w:rsidRPr="00DB2814" w:rsidRDefault="00DB2814" w:rsidP="00DB2814">
      <w:pPr>
        <w:spacing w:after="160" w:line="259" w:lineRule="auto"/>
        <w:jc w:val="center"/>
        <w:rPr>
          <w:rFonts w:ascii="Times New Roman" w:eastAsiaTheme="minorHAnsi" w:hAnsi="Times New Roman"/>
          <w:b/>
          <w:bCs/>
          <w:kern w:val="2"/>
          <w:sz w:val="36"/>
          <w:szCs w:val="36"/>
          <w:lang w:val="sr-Latn-ME"/>
        </w:rPr>
      </w:pPr>
    </w:p>
    <w:p w14:paraId="460A94B3" w14:textId="2364D970" w:rsidR="006A4765" w:rsidRPr="006A4765" w:rsidRDefault="006A4765" w:rsidP="006A4765">
      <w:pPr>
        <w:spacing w:after="160" w:line="259" w:lineRule="auto"/>
        <w:jc w:val="center"/>
        <w:rPr>
          <w:rFonts w:ascii="Times New Roman" w:eastAsiaTheme="minorHAnsi" w:hAnsi="Times New Roman"/>
          <w:b/>
          <w:bCs/>
          <w:kern w:val="2"/>
          <w:sz w:val="28"/>
          <w:szCs w:val="28"/>
          <w:lang w:val="en-GB"/>
        </w:rPr>
      </w:pPr>
      <w:r w:rsidRPr="006A4765">
        <w:rPr>
          <w:rFonts w:ascii="Times New Roman" w:eastAsiaTheme="minorHAnsi" w:hAnsi="Times New Roman"/>
          <w:b/>
          <w:bCs/>
          <w:kern w:val="2"/>
          <w:sz w:val="28"/>
          <w:szCs w:val="28"/>
          <w:lang w:val="en-GB"/>
        </w:rPr>
        <w:t>Kola</w:t>
      </w:r>
      <w:r w:rsidRPr="006A4765">
        <w:rPr>
          <w:rFonts w:ascii="Times New Roman" w:eastAsiaTheme="minorHAnsi" w:hAnsi="Times New Roman"/>
          <w:b/>
          <w:bCs/>
          <w:kern w:val="2"/>
          <w:sz w:val="28"/>
          <w:szCs w:val="28"/>
          <w:lang w:val="sr-Latn-ME"/>
        </w:rPr>
        <w:t>šin</w:t>
      </w:r>
      <w:r w:rsidRPr="006A4765">
        <w:rPr>
          <w:rFonts w:ascii="Times New Roman" w:eastAsiaTheme="minorHAnsi" w:hAnsi="Times New Roman"/>
          <w:b/>
          <w:bCs/>
          <w:kern w:val="2"/>
          <w:sz w:val="28"/>
          <w:szCs w:val="28"/>
          <w:lang w:val="en-GB"/>
        </w:rPr>
        <w:t xml:space="preserve">, </w:t>
      </w:r>
      <w:r w:rsidR="001E1ACA">
        <w:rPr>
          <w:rFonts w:ascii="Times New Roman" w:eastAsiaTheme="minorHAnsi" w:hAnsi="Times New Roman"/>
          <w:b/>
          <w:bCs/>
          <w:kern w:val="2"/>
          <w:sz w:val="28"/>
          <w:szCs w:val="28"/>
          <w:lang w:val="en-GB"/>
        </w:rPr>
        <w:t>jun</w:t>
      </w:r>
      <w:r w:rsidRPr="006A4765">
        <w:rPr>
          <w:rFonts w:ascii="Times New Roman" w:eastAsiaTheme="minorHAnsi" w:hAnsi="Times New Roman"/>
          <w:b/>
          <w:bCs/>
          <w:kern w:val="2"/>
          <w:sz w:val="28"/>
          <w:szCs w:val="28"/>
          <w:lang w:val="en-GB"/>
        </w:rPr>
        <w:t xml:space="preserve"> 202</w:t>
      </w:r>
      <w:r>
        <w:rPr>
          <w:rFonts w:ascii="Times New Roman" w:eastAsiaTheme="minorHAnsi" w:hAnsi="Times New Roman"/>
          <w:b/>
          <w:bCs/>
          <w:kern w:val="2"/>
          <w:sz w:val="28"/>
          <w:szCs w:val="28"/>
          <w:lang w:val="en-GB"/>
        </w:rPr>
        <w:t>5</w:t>
      </w:r>
    </w:p>
    <w:p w14:paraId="2C9B8CDE" w14:textId="77777777" w:rsidR="00EC7720" w:rsidRDefault="00EC7720" w:rsidP="006A4765">
      <w:pPr>
        <w:widowControl w:val="0"/>
        <w:tabs>
          <w:tab w:val="left" w:pos="6180"/>
        </w:tabs>
        <w:autoSpaceDE w:val="0"/>
        <w:autoSpaceDN w:val="0"/>
        <w:spacing w:before="214" w:after="0" w:line="247" w:lineRule="auto"/>
        <w:jc w:val="both"/>
        <w:rPr>
          <w:rFonts w:ascii="Arial" w:eastAsia="Arial MT" w:hAnsi="Arial" w:cs="Arial"/>
          <w:b/>
          <w:bCs/>
          <w:w w:val="95"/>
          <w:sz w:val="32"/>
          <w:szCs w:val="32"/>
          <w:lang w:val="en-GB"/>
        </w:rPr>
      </w:pPr>
    </w:p>
    <w:p w14:paraId="56B8E363" w14:textId="09F94D05" w:rsidR="00EC7720" w:rsidRPr="00B91319" w:rsidRDefault="00A25F36" w:rsidP="00A25F36">
      <w:pPr>
        <w:widowControl w:val="0"/>
        <w:tabs>
          <w:tab w:val="left" w:pos="6180"/>
        </w:tabs>
        <w:autoSpaceDE w:val="0"/>
        <w:autoSpaceDN w:val="0"/>
        <w:spacing w:before="214" w:after="0" w:line="247" w:lineRule="auto"/>
        <w:jc w:val="both"/>
        <w:rPr>
          <w:rFonts w:ascii="Arial" w:eastAsia="Arial MT" w:hAnsi="Arial" w:cs="Arial"/>
          <w:b/>
          <w:bCs/>
          <w:w w:val="95"/>
          <w:sz w:val="24"/>
          <w:szCs w:val="24"/>
          <w:lang w:val="en-GB"/>
        </w:rPr>
      </w:pPr>
      <w:r w:rsidRPr="00B91319">
        <w:rPr>
          <w:rFonts w:ascii="Arial" w:eastAsia="Arial MT" w:hAnsi="Arial" w:cs="Arial"/>
          <w:b/>
          <w:bCs/>
          <w:w w:val="95"/>
          <w:sz w:val="24"/>
          <w:szCs w:val="24"/>
          <w:lang w:val="en-GB"/>
        </w:rPr>
        <w:t xml:space="preserve">   </w:t>
      </w:r>
      <w:r w:rsidR="00B91319" w:rsidRPr="00B91319">
        <w:rPr>
          <w:rFonts w:ascii="Arial" w:eastAsia="Arial MT" w:hAnsi="Arial" w:cs="Arial"/>
          <w:b/>
          <w:bCs/>
          <w:w w:val="95"/>
          <w:sz w:val="24"/>
          <w:szCs w:val="24"/>
          <w:lang w:val="en-GB"/>
        </w:rPr>
        <w:t>OPŠTI PODACI</w:t>
      </w:r>
      <w:bookmarkStart w:id="0" w:name="_Hlk200358419"/>
    </w:p>
    <w:bookmarkEnd w:id="0"/>
    <w:p w14:paraId="0DF82216" w14:textId="77777777" w:rsidR="00EC7720" w:rsidRPr="009C17A9" w:rsidRDefault="00EC7720" w:rsidP="00EC7720">
      <w:pPr>
        <w:widowControl w:val="0"/>
        <w:tabs>
          <w:tab w:val="left" w:pos="916"/>
        </w:tabs>
        <w:autoSpaceDE w:val="0"/>
        <w:autoSpaceDN w:val="0"/>
        <w:spacing w:before="36" w:after="0" w:line="240" w:lineRule="auto"/>
        <w:outlineLvl w:val="0"/>
        <w:rPr>
          <w:rFonts w:ascii="Arial" w:hAnsi="Arial" w:cs="Arial"/>
          <w:b/>
          <w:bCs/>
          <w:sz w:val="32"/>
          <w:szCs w:val="32"/>
          <w:lang w:val="bs"/>
          <w14:ligatures w14:val="none"/>
        </w:rPr>
      </w:pPr>
    </w:p>
    <w:p w14:paraId="034066A9" w14:textId="77777777" w:rsidR="00EC7720" w:rsidRPr="0051659B" w:rsidRDefault="00EC7720" w:rsidP="00EC7720">
      <w:pPr>
        <w:widowControl w:val="0"/>
        <w:autoSpaceDE w:val="0"/>
        <w:autoSpaceDN w:val="0"/>
        <w:spacing w:before="240" w:after="0"/>
        <w:ind w:left="198" w:right="311"/>
        <w:jc w:val="both"/>
        <w:rPr>
          <w:rFonts w:ascii="Arial" w:eastAsia="Arial MT" w:hAnsi="Arial" w:cs="Arial"/>
          <w:spacing w:val="-1"/>
          <w:sz w:val="24"/>
          <w:szCs w:val="24"/>
          <w:lang w:val="bs"/>
        </w:rPr>
      </w:pPr>
      <w:r w:rsidRPr="0051659B">
        <w:rPr>
          <w:rFonts w:ascii="Arial" w:eastAsia="Arial MT" w:hAnsi="Arial" w:cs="Arial"/>
          <w:spacing w:val="-1"/>
          <w:sz w:val="24"/>
          <w:szCs w:val="24"/>
          <w:lang w:val="bs"/>
        </w:rPr>
        <w:t>Kolašin je planinski grad u centralnom dijelu Crne Gore, smješten među planinskim masivima Bjelasice i Sinjajevine, na desnoj obali rijeke Tare. Kolašin je jedna od vodećih turističkih destinacija u državi, tokom zime  atraktivan za ljubitelje snijega i skijanja, a u ljetnjim  mjesecima  omiljeno mjesto aktivnog odmora.</w:t>
      </w:r>
    </w:p>
    <w:p w14:paraId="58AF0B81" w14:textId="77777777" w:rsidR="00EC7720" w:rsidRPr="0051659B" w:rsidRDefault="00EC7720" w:rsidP="00EC7720">
      <w:pPr>
        <w:widowControl w:val="0"/>
        <w:autoSpaceDE w:val="0"/>
        <w:autoSpaceDN w:val="0"/>
        <w:spacing w:before="240" w:after="0"/>
        <w:ind w:left="198" w:right="311"/>
        <w:jc w:val="both"/>
        <w:rPr>
          <w:rFonts w:ascii="Arial" w:eastAsia="Arial MT" w:hAnsi="Arial" w:cs="Arial"/>
          <w:spacing w:val="-1"/>
          <w:sz w:val="24"/>
          <w:szCs w:val="24"/>
          <w:lang w:val="bs"/>
        </w:rPr>
      </w:pPr>
      <w:r w:rsidRPr="0051659B">
        <w:rPr>
          <w:rFonts w:ascii="Arial" w:eastAsia="Arial MT" w:hAnsi="Arial" w:cs="Arial"/>
          <w:spacing w:val="-1"/>
          <w:sz w:val="24"/>
          <w:szCs w:val="24"/>
          <w:lang w:val="bs"/>
        </w:rPr>
        <w:t>Budući da u prostoru Crne Gore zauzima centralnu poziciju, Kolašin je jedno od najvažnijih saobraćajnih čvorišta u državi. Jadranskom magistralom povezuje primorski dio i Glavni  grad na jugu sa ostalim gradovima na sjeveru i dalje Srbijom. Kroz Kolašin prolazi i pruga Beograd – Bar.  Strateška važnost opštine dodatno  je ojačana  izgradnjom dionice autoputa Bar–Boljare, te rekonstrukcijom puta Berane – Kolašin.Ukupan broj stanovnika u opštini iznosi 6765, ukupan broj stambenih jedinica iznosi 5631, ukupan broj vozila 2232.</w:t>
      </w:r>
    </w:p>
    <w:p w14:paraId="51EF2CE3" w14:textId="77777777" w:rsidR="00EC7720" w:rsidRDefault="00EC7720" w:rsidP="006A4765">
      <w:pPr>
        <w:widowControl w:val="0"/>
        <w:tabs>
          <w:tab w:val="left" w:pos="6180"/>
        </w:tabs>
        <w:autoSpaceDE w:val="0"/>
        <w:autoSpaceDN w:val="0"/>
        <w:spacing w:before="214" w:after="0" w:line="247" w:lineRule="auto"/>
        <w:jc w:val="both"/>
        <w:rPr>
          <w:rFonts w:ascii="Arial" w:eastAsia="Arial MT" w:hAnsi="Arial" w:cs="Arial"/>
          <w:b/>
          <w:bCs/>
          <w:w w:val="95"/>
          <w:sz w:val="32"/>
          <w:szCs w:val="32"/>
          <w:lang w:val="en-GB"/>
        </w:rPr>
      </w:pPr>
    </w:p>
    <w:p w14:paraId="45D29273" w14:textId="42659C0D" w:rsidR="006A4765" w:rsidRPr="00B91319" w:rsidRDefault="008E30C6" w:rsidP="00A25F36">
      <w:pPr>
        <w:widowControl w:val="0"/>
        <w:tabs>
          <w:tab w:val="left" w:pos="916"/>
        </w:tabs>
        <w:autoSpaceDE w:val="0"/>
        <w:autoSpaceDN w:val="0"/>
        <w:spacing w:before="36" w:after="0" w:line="240" w:lineRule="auto"/>
        <w:outlineLvl w:val="0"/>
        <w:rPr>
          <w:rFonts w:ascii="Arial" w:hAnsi="Arial" w:cs="Arial"/>
          <w:b/>
          <w:bCs/>
          <w:sz w:val="24"/>
          <w:szCs w:val="24"/>
          <w:lang w:val="bs"/>
          <w14:ligatures w14:val="none"/>
        </w:rPr>
      </w:pPr>
      <w:r>
        <w:rPr>
          <w:rFonts w:ascii="Arial" w:eastAsia="Arial MT" w:hAnsi="Arial" w:cs="Arial"/>
          <w:b/>
          <w:bCs/>
          <w:w w:val="95"/>
          <w:sz w:val="32"/>
          <w:szCs w:val="32"/>
          <w:lang w:val="en-GB"/>
        </w:rPr>
        <w:t xml:space="preserve">  </w:t>
      </w:r>
      <w:r w:rsidR="00B91319" w:rsidRPr="00B91319">
        <w:rPr>
          <w:rFonts w:ascii="Arial" w:hAnsi="Arial" w:cs="Arial"/>
          <w:b/>
          <w:bCs/>
          <w:sz w:val="24"/>
          <w:szCs w:val="24"/>
          <w:lang w:val="bs"/>
          <w14:ligatures w14:val="none"/>
        </w:rPr>
        <w:t>POSTOJEĆE STANJE</w:t>
      </w:r>
    </w:p>
    <w:p w14:paraId="2D33AD2C" w14:textId="77777777" w:rsidR="00B91319" w:rsidRPr="00B91319" w:rsidRDefault="00B91319" w:rsidP="00A25F36">
      <w:pPr>
        <w:widowControl w:val="0"/>
        <w:tabs>
          <w:tab w:val="left" w:pos="916"/>
        </w:tabs>
        <w:autoSpaceDE w:val="0"/>
        <w:autoSpaceDN w:val="0"/>
        <w:spacing w:before="36" w:after="0" w:line="240" w:lineRule="auto"/>
        <w:outlineLvl w:val="0"/>
        <w:rPr>
          <w:rFonts w:ascii="Arial" w:hAnsi="Arial" w:cs="Arial"/>
          <w:b/>
          <w:bCs/>
          <w:sz w:val="24"/>
          <w:szCs w:val="24"/>
          <w:lang w:val="bs"/>
          <w14:ligatures w14:val="none"/>
        </w:rPr>
      </w:pPr>
    </w:p>
    <w:p w14:paraId="3A49272F" w14:textId="77777777" w:rsidR="006A4765" w:rsidRPr="006A4765" w:rsidRDefault="006A4765" w:rsidP="006A4765">
      <w:pPr>
        <w:widowControl w:val="0"/>
        <w:autoSpaceDE w:val="0"/>
        <w:autoSpaceDN w:val="0"/>
        <w:spacing w:before="240" w:after="0"/>
        <w:ind w:left="198" w:right="311"/>
        <w:jc w:val="both"/>
        <w:rPr>
          <w:rFonts w:ascii="Arial" w:eastAsia="Arial MT" w:hAnsi="Arial" w:cs="Arial"/>
          <w:w w:val="95"/>
          <w:sz w:val="24"/>
          <w:szCs w:val="24"/>
          <w:lang w:val="en-GB"/>
        </w:rPr>
      </w:pPr>
      <w:r w:rsidRPr="006A4765">
        <w:rPr>
          <w:rFonts w:ascii="Arial" w:eastAsia="Arial MT" w:hAnsi="Arial" w:cs="Arial"/>
          <w:w w:val="95"/>
          <w:sz w:val="24"/>
          <w:szCs w:val="24"/>
          <w:lang w:val="en-GB"/>
        </w:rPr>
        <w:t>Budući da u prostoru Crne Gore zauzima centralnu poziciju, Kolašin je jedno od najvažnijih saobraćajnih čvorišta u državi. Jadranskom magistralom povezuje primorski dio i Glavni  grad na jugu sa ostalim gradovima na sjeveru i dalje Srbijom. Kroz Kolašin prolazi i pruga Beograd – Bar.  Strateška važnost opštine dodatno  je ojačana  izgradnjom dionice autoputa Bar–Boljare, te rekonstrukcijom puta Berane – Kolašin.Ukupan broj stanovnika u opštini iznosi 6765, ukupan broj stambenih jedinica iznosi 5631, ukupan broj vozila 2232.</w:t>
      </w:r>
    </w:p>
    <w:p w14:paraId="23711503" w14:textId="77777777" w:rsidR="006A4765" w:rsidRPr="006A4765" w:rsidRDefault="006A4765" w:rsidP="006A4765">
      <w:pPr>
        <w:widowControl w:val="0"/>
        <w:autoSpaceDE w:val="0"/>
        <w:autoSpaceDN w:val="0"/>
        <w:spacing w:before="240" w:after="0"/>
        <w:ind w:left="198" w:right="311"/>
        <w:jc w:val="both"/>
        <w:rPr>
          <w:rFonts w:ascii="Arial" w:eastAsia="Arial MT" w:hAnsi="Arial" w:cs="Arial"/>
          <w:w w:val="95"/>
          <w:sz w:val="24"/>
          <w:szCs w:val="24"/>
          <w:lang w:val="en-GB"/>
        </w:rPr>
      </w:pPr>
      <w:r w:rsidRPr="006A4765">
        <w:rPr>
          <w:rFonts w:ascii="Arial" w:eastAsia="Arial MT" w:hAnsi="Arial" w:cs="Arial"/>
          <w:w w:val="95"/>
          <w:sz w:val="24"/>
          <w:szCs w:val="24"/>
          <w:lang w:val="en-GB"/>
        </w:rPr>
        <w:t>Uspješno rješavanje problema parkiranja u centralnim gradskim zonama danas je jedan od prioriteta u organizaciji funkcionisanja lokalnih samouprava. Bilo da je riječ o turističkim, poslovnim i stambenim zonama, da bi grad bio funkcionalan, potrebno je ne samo omogućiti dovoljan broj parking mjesta, već i napraviti strategiju koja će na najbolji način izbalansirati kapacitete i potrebe, intenzitet saobraćaja, zahtjeve građana i optimalan broj mesta za parkiranje.</w:t>
      </w:r>
    </w:p>
    <w:p w14:paraId="443FCCE3" w14:textId="77777777" w:rsidR="006A4765" w:rsidRPr="006A4765" w:rsidRDefault="006A4765" w:rsidP="006A4765">
      <w:pPr>
        <w:widowControl w:val="0"/>
        <w:autoSpaceDE w:val="0"/>
        <w:autoSpaceDN w:val="0"/>
        <w:spacing w:before="240" w:after="0"/>
        <w:ind w:left="198" w:right="311"/>
        <w:jc w:val="both"/>
        <w:rPr>
          <w:rFonts w:ascii="Arial" w:eastAsia="Arial MT" w:hAnsi="Arial" w:cs="Arial"/>
          <w:sz w:val="24"/>
          <w:szCs w:val="24"/>
          <w:lang w:val="bs"/>
        </w:rPr>
      </w:pPr>
      <w:r w:rsidRPr="006A4765">
        <w:rPr>
          <w:rFonts w:ascii="Arial" w:eastAsia="Arial MT" w:hAnsi="Arial" w:cs="Arial"/>
          <w:w w:val="95"/>
          <w:sz w:val="24"/>
          <w:szCs w:val="24"/>
          <w:lang w:val="bs"/>
        </w:rPr>
        <w:t>Parkiranje vozila u centralnoj gradskoj zoni predstavlja čest problem koji se javlja paralelno</w:t>
      </w:r>
      <w:r w:rsidRPr="006A4765">
        <w:rPr>
          <w:rFonts w:ascii="Arial" w:eastAsia="Arial MT" w:hAnsi="Arial" w:cs="Arial"/>
          <w:spacing w:val="1"/>
          <w:w w:val="95"/>
          <w:sz w:val="24"/>
          <w:szCs w:val="24"/>
          <w:lang w:val="bs"/>
        </w:rPr>
        <w:t xml:space="preserve"> </w:t>
      </w:r>
      <w:r w:rsidRPr="006A4765">
        <w:rPr>
          <w:rFonts w:ascii="Arial" w:eastAsia="Arial MT" w:hAnsi="Arial" w:cs="Arial"/>
          <w:sz w:val="24"/>
          <w:szCs w:val="24"/>
          <w:lang w:val="bs"/>
        </w:rPr>
        <w:t>sa porastom broja stanovnika i povećanjem broja vozila. Ovaj problem se javlja u gotovo svim</w:t>
      </w:r>
      <w:r w:rsidRPr="006A4765">
        <w:rPr>
          <w:rFonts w:ascii="Arial" w:eastAsia="Arial MT" w:hAnsi="Arial" w:cs="Arial"/>
          <w:spacing w:val="1"/>
          <w:sz w:val="24"/>
          <w:szCs w:val="24"/>
          <w:lang w:val="bs"/>
        </w:rPr>
        <w:t xml:space="preserve"> </w:t>
      </w:r>
      <w:r w:rsidRPr="006A4765">
        <w:rPr>
          <w:rFonts w:ascii="Arial" w:eastAsia="Arial MT" w:hAnsi="Arial" w:cs="Arial"/>
          <w:sz w:val="24"/>
          <w:szCs w:val="24"/>
          <w:lang w:val="bs"/>
        </w:rPr>
        <w:t>gradovima bez obzira na njihovu veličinu. Stalni porast</w:t>
      </w:r>
      <w:r w:rsidRPr="006A4765">
        <w:rPr>
          <w:rFonts w:ascii="Arial" w:eastAsia="Arial MT" w:hAnsi="Arial" w:cs="Arial"/>
          <w:spacing w:val="1"/>
          <w:sz w:val="24"/>
          <w:szCs w:val="24"/>
          <w:lang w:val="bs"/>
        </w:rPr>
        <w:t xml:space="preserve"> </w:t>
      </w:r>
      <w:r w:rsidRPr="006A4765">
        <w:rPr>
          <w:rFonts w:ascii="Arial" w:eastAsia="Arial MT" w:hAnsi="Arial" w:cs="Arial"/>
          <w:sz w:val="24"/>
          <w:szCs w:val="24"/>
          <w:lang w:val="bs"/>
        </w:rPr>
        <w:t>zahtjeva</w:t>
      </w:r>
      <w:r w:rsidRPr="006A4765">
        <w:rPr>
          <w:rFonts w:ascii="Arial" w:eastAsia="Arial MT" w:hAnsi="Arial" w:cs="Arial"/>
          <w:spacing w:val="-3"/>
          <w:sz w:val="24"/>
          <w:szCs w:val="24"/>
          <w:lang w:val="bs"/>
        </w:rPr>
        <w:t xml:space="preserve"> </w:t>
      </w:r>
      <w:r w:rsidRPr="006A4765">
        <w:rPr>
          <w:rFonts w:ascii="Arial" w:eastAsia="Arial MT" w:hAnsi="Arial" w:cs="Arial"/>
          <w:sz w:val="24"/>
          <w:szCs w:val="24"/>
          <w:lang w:val="bs"/>
        </w:rPr>
        <w:t>za parkiranjem</w:t>
      </w:r>
      <w:r w:rsidRPr="006A4765">
        <w:rPr>
          <w:rFonts w:ascii="Arial" w:eastAsia="Arial MT" w:hAnsi="Arial" w:cs="Arial"/>
          <w:spacing w:val="-4"/>
          <w:sz w:val="24"/>
          <w:szCs w:val="24"/>
          <w:lang w:val="bs"/>
        </w:rPr>
        <w:t xml:space="preserve"> </w:t>
      </w:r>
      <w:r w:rsidRPr="006A4765">
        <w:rPr>
          <w:rFonts w:ascii="Arial" w:eastAsia="Arial MT" w:hAnsi="Arial" w:cs="Arial"/>
          <w:sz w:val="24"/>
          <w:szCs w:val="24"/>
          <w:lang w:val="bs"/>
        </w:rPr>
        <w:t>direktna</w:t>
      </w:r>
      <w:r w:rsidRPr="006A4765">
        <w:rPr>
          <w:rFonts w:ascii="Arial" w:eastAsia="Arial MT" w:hAnsi="Arial" w:cs="Arial"/>
          <w:spacing w:val="-2"/>
          <w:sz w:val="24"/>
          <w:szCs w:val="24"/>
          <w:lang w:val="bs"/>
        </w:rPr>
        <w:t xml:space="preserve"> </w:t>
      </w:r>
      <w:r w:rsidRPr="006A4765">
        <w:rPr>
          <w:rFonts w:ascii="Arial" w:eastAsia="Arial MT" w:hAnsi="Arial" w:cs="Arial"/>
          <w:sz w:val="24"/>
          <w:szCs w:val="24"/>
          <w:lang w:val="bs"/>
        </w:rPr>
        <w:t>je</w:t>
      </w:r>
      <w:r w:rsidRPr="006A4765">
        <w:rPr>
          <w:rFonts w:ascii="Arial" w:eastAsia="Arial MT" w:hAnsi="Arial" w:cs="Arial"/>
          <w:spacing w:val="-2"/>
          <w:sz w:val="24"/>
          <w:szCs w:val="24"/>
          <w:lang w:val="bs"/>
        </w:rPr>
        <w:t xml:space="preserve"> </w:t>
      </w:r>
      <w:r w:rsidRPr="006A4765">
        <w:rPr>
          <w:rFonts w:ascii="Arial" w:eastAsia="Arial MT" w:hAnsi="Arial" w:cs="Arial"/>
          <w:sz w:val="24"/>
          <w:szCs w:val="24"/>
          <w:lang w:val="bs"/>
        </w:rPr>
        <w:t>posljedica:</w:t>
      </w:r>
    </w:p>
    <w:p w14:paraId="5EA3EE2A" w14:textId="77777777" w:rsidR="006A4765" w:rsidRPr="006A4765" w:rsidRDefault="006A4765" w:rsidP="006A4765">
      <w:pPr>
        <w:widowControl w:val="0"/>
        <w:autoSpaceDE w:val="0"/>
        <w:autoSpaceDN w:val="0"/>
        <w:spacing w:before="240" w:after="0"/>
        <w:ind w:left="198" w:right="311"/>
        <w:jc w:val="both"/>
        <w:rPr>
          <w:rFonts w:ascii="Arial" w:eastAsia="Arial MT" w:hAnsi="Arial" w:cs="Arial"/>
          <w:sz w:val="24"/>
          <w:szCs w:val="24"/>
          <w:lang w:val="bs"/>
        </w:rPr>
      </w:pPr>
    </w:p>
    <w:p w14:paraId="51F4A8F5" w14:textId="77777777" w:rsidR="006A4765" w:rsidRPr="006A4765" w:rsidRDefault="006A4765" w:rsidP="006A4765">
      <w:pPr>
        <w:widowControl w:val="0"/>
        <w:numPr>
          <w:ilvl w:val="0"/>
          <w:numId w:val="1"/>
        </w:numPr>
        <w:tabs>
          <w:tab w:val="left" w:pos="918"/>
          <w:tab w:val="left" w:pos="919"/>
        </w:tabs>
        <w:autoSpaceDE w:val="0"/>
        <w:autoSpaceDN w:val="0"/>
        <w:spacing w:before="1" w:after="0"/>
        <w:contextualSpacing/>
        <w:rPr>
          <w:rFonts w:ascii="Arial" w:eastAsia="Arial MT" w:hAnsi="Arial" w:cs="Arial"/>
          <w:w w:val="95"/>
          <w:sz w:val="24"/>
          <w:szCs w:val="24"/>
          <w:lang w:val="bs"/>
        </w:rPr>
      </w:pPr>
      <w:r w:rsidRPr="006A4765">
        <w:rPr>
          <w:rFonts w:ascii="Arial" w:eastAsia="Arial MT" w:hAnsi="Arial" w:cs="Arial"/>
          <w:w w:val="95"/>
          <w:sz w:val="24"/>
          <w:szCs w:val="24"/>
          <w:lang w:val="bs"/>
        </w:rPr>
        <w:t xml:space="preserve">brojne administrativne, privredne, turističke i druge aktivnosti u centralnoj gradskoj </w:t>
      </w:r>
    </w:p>
    <w:p w14:paraId="3202A7D4" w14:textId="77777777" w:rsidR="006A4765" w:rsidRPr="006A4765" w:rsidRDefault="006A4765" w:rsidP="006A4765">
      <w:pPr>
        <w:widowControl w:val="0"/>
        <w:tabs>
          <w:tab w:val="left" w:pos="918"/>
          <w:tab w:val="left" w:pos="919"/>
        </w:tabs>
        <w:autoSpaceDE w:val="0"/>
        <w:autoSpaceDN w:val="0"/>
        <w:spacing w:before="1" w:after="0"/>
        <w:ind w:left="720"/>
        <w:contextualSpacing/>
        <w:rPr>
          <w:rFonts w:ascii="Arial" w:eastAsia="Arial MT" w:hAnsi="Arial" w:cs="Arial"/>
          <w:w w:val="95"/>
          <w:sz w:val="24"/>
          <w:szCs w:val="24"/>
          <w:lang w:val="bs"/>
        </w:rPr>
      </w:pPr>
      <w:r w:rsidRPr="006A4765">
        <w:rPr>
          <w:rFonts w:ascii="Arial" w:eastAsia="Arial MT" w:hAnsi="Arial" w:cs="Arial"/>
          <w:w w:val="95"/>
          <w:sz w:val="24"/>
          <w:szCs w:val="24"/>
          <w:lang w:val="bs"/>
        </w:rPr>
        <w:lastRenderedPageBreak/>
        <w:t>zoni;</w:t>
      </w:r>
    </w:p>
    <w:p w14:paraId="2AED4E47" w14:textId="77777777" w:rsidR="006A4765" w:rsidRPr="006A4765" w:rsidRDefault="006A4765" w:rsidP="006A4765">
      <w:pPr>
        <w:widowControl w:val="0"/>
        <w:numPr>
          <w:ilvl w:val="0"/>
          <w:numId w:val="1"/>
        </w:numPr>
        <w:tabs>
          <w:tab w:val="left" w:pos="918"/>
          <w:tab w:val="left" w:pos="919"/>
        </w:tabs>
        <w:autoSpaceDE w:val="0"/>
        <w:autoSpaceDN w:val="0"/>
        <w:spacing w:before="76" w:after="0"/>
        <w:contextualSpacing/>
        <w:rPr>
          <w:rFonts w:ascii="Arial" w:eastAsia="Arial MT" w:hAnsi="Arial" w:cs="Arial"/>
          <w:w w:val="95"/>
          <w:sz w:val="24"/>
          <w:szCs w:val="24"/>
          <w:lang w:val="bs"/>
        </w:rPr>
      </w:pPr>
      <w:r w:rsidRPr="006A4765">
        <w:rPr>
          <w:rFonts w:ascii="Arial" w:eastAsia="Arial MT" w:hAnsi="Arial" w:cs="Arial"/>
          <w:w w:val="95"/>
          <w:sz w:val="24"/>
          <w:szCs w:val="24"/>
          <w:lang w:val="bs"/>
        </w:rPr>
        <w:t>načina i stila života ljudi;</w:t>
      </w:r>
    </w:p>
    <w:p w14:paraId="6CE0C099" w14:textId="77777777" w:rsidR="006A4765" w:rsidRPr="006A4765" w:rsidRDefault="006A4765" w:rsidP="006A4765">
      <w:pPr>
        <w:widowControl w:val="0"/>
        <w:numPr>
          <w:ilvl w:val="0"/>
          <w:numId w:val="1"/>
        </w:numPr>
        <w:tabs>
          <w:tab w:val="left" w:pos="918"/>
          <w:tab w:val="left" w:pos="919"/>
        </w:tabs>
        <w:autoSpaceDE w:val="0"/>
        <w:autoSpaceDN w:val="0"/>
        <w:spacing w:before="75" w:after="0"/>
        <w:contextualSpacing/>
        <w:rPr>
          <w:rFonts w:ascii="Arial" w:eastAsia="Arial MT" w:hAnsi="Arial" w:cs="Arial"/>
          <w:w w:val="95"/>
          <w:sz w:val="24"/>
          <w:szCs w:val="24"/>
          <w:lang w:val="bs"/>
        </w:rPr>
      </w:pPr>
      <w:r w:rsidRPr="006A4765">
        <w:rPr>
          <w:rFonts w:ascii="Arial" w:eastAsia="Arial MT" w:hAnsi="Arial" w:cs="Arial"/>
          <w:w w:val="95"/>
          <w:sz w:val="24"/>
          <w:szCs w:val="24"/>
          <w:lang w:val="bs"/>
        </w:rPr>
        <w:t>povećane migracije (dnevne, mjesečne, godišnje...) stanovništva;</w:t>
      </w:r>
    </w:p>
    <w:p w14:paraId="0549A060" w14:textId="77777777" w:rsidR="006A4765" w:rsidRPr="006A4765" w:rsidRDefault="006A4765" w:rsidP="006A4765">
      <w:pPr>
        <w:widowControl w:val="0"/>
        <w:numPr>
          <w:ilvl w:val="0"/>
          <w:numId w:val="1"/>
        </w:numPr>
        <w:tabs>
          <w:tab w:val="left" w:pos="918"/>
          <w:tab w:val="left" w:pos="919"/>
        </w:tabs>
        <w:autoSpaceDE w:val="0"/>
        <w:autoSpaceDN w:val="0"/>
        <w:spacing w:before="75" w:after="0"/>
        <w:contextualSpacing/>
        <w:rPr>
          <w:rFonts w:ascii="Arial" w:eastAsia="Arial MT" w:hAnsi="Arial" w:cs="Arial"/>
          <w:w w:val="95"/>
          <w:sz w:val="24"/>
          <w:szCs w:val="24"/>
          <w:lang w:val="bs"/>
        </w:rPr>
      </w:pPr>
      <w:r w:rsidRPr="006A4765">
        <w:rPr>
          <w:rFonts w:ascii="Arial" w:eastAsia="Arial MT" w:hAnsi="Arial" w:cs="Arial"/>
          <w:w w:val="95"/>
          <w:sz w:val="24"/>
          <w:szCs w:val="24"/>
          <w:lang w:val="bs"/>
        </w:rPr>
        <w:t>ubrzane urbanizacije;</w:t>
      </w:r>
    </w:p>
    <w:p w14:paraId="749A40D6" w14:textId="77777777" w:rsidR="006A4765" w:rsidRPr="006A4765" w:rsidRDefault="006A4765" w:rsidP="006A4765">
      <w:pPr>
        <w:widowControl w:val="0"/>
        <w:numPr>
          <w:ilvl w:val="0"/>
          <w:numId w:val="1"/>
        </w:numPr>
        <w:tabs>
          <w:tab w:val="left" w:pos="918"/>
          <w:tab w:val="left" w:pos="919"/>
        </w:tabs>
        <w:autoSpaceDE w:val="0"/>
        <w:autoSpaceDN w:val="0"/>
        <w:spacing w:before="76" w:after="0"/>
        <w:contextualSpacing/>
        <w:rPr>
          <w:rFonts w:ascii="Arial" w:eastAsia="Arial MT" w:hAnsi="Arial" w:cs="Arial"/>
          <w:w w:val="95"/>
          <w:sz w:val="24"/>
          <w:szCs w:val="24"/>
          <w:lang w:val="bs"/>
        </w:rPr>
      </w:pPr>
      <w:r w:rsidRPr="006A4765">
        <w:rPr>
          <w:rFonts w:ascii="Arial" w:eastAsia="Arial MT" w:hAnsi="Arial" w:cs="Arial"/>
          <w:w w:val="95"/>
          <w:sz w:val="24"/>
          <w:szCs w:val="24"/>
          <w:lang w:val="bs"/>
        </w:rPr>
        <w:t>velike zastupljenosti korišćenja individualnog prevoza u ukupnoj strukturi dnevnih putovanja.</w:t>
      </w:r>
    </w:p>
    <w:p w14:paraId="5CB65A43" w14:textId="77777777" w:rsidR="006A4765" w:rsidRPr="006A4765" w:rsidRDefault="006A4765" w:rsidP="006A4765">
      <w:pPr>
        <w:widowControl w:val="0"/>
        <w:autoSpaceDE w:val="0"/>
        <w:autoSpaceDN w:val="0"/>
        <w:spacing w:before="2" w:after="0"/>
        <w:rPr>
          <w:rFonts w:ascii="Arial" w:eastAsia="Arial MT" w:hAnsi="Arial" w:cs="Arial"/>
          <w:w w:val="95"/>
          <w:sz w:val="24"/>
          <w:szCs w:val="24"/>
          <w:lang w:val="bs"/>
        </w:rPr>
      </w:pPr>
    </w:p>
    <w:p w14:paraId="5AB19461" w14:textId="77777777" w:rsidR="006A4765" w:rsidRPr="006A4765" w:rsidRDefault="006A4765" w:rsidP="006A4765">
      <w:pPr>
        <w:widowControl w:val="0"/>
        <w:autoSpaceDE w:val="0"/>
        <w:autoSpaceDN w:val="0"/>
        <w:spacing w:after="0"/>
        <w:ind w:left="198" w:right="311"/>
        <w:jc w:val="both"/>
        <w:rPr>
          <w:rFonts w:ascii="Arial" w:eastAsia="Arial MT" w:hAnsi="Arial" w:cs="Arial"/>
          <w:sz w:val="24"/>
          <w:szCs w:val="24"/>
          <w:lang w:val="bs"/>
        </w:rPr>
      </w:pPr>
      <w:r w:rsidRPr="006A4765">
        <w:rPr>
          <w:rFonts w:ascii="Arial" w:eastAsia="Arial MT" w:hAnsi="Arial" w:cs="Arial"/>
          <w:spacing w:val="-1"/>
          <w:sz w:val="24"/>
          <w:szCs w:val="24"/>
          <w:lang w:val="bs"/>
        </w:rPr>
        <w:t>Ako</w:t>
      </w:r>
      <w:r w:rsidRPr="006A4765">
        <w:rPr>
          <w:rFonts w:ascii="Arial" w:eastAsia="Arial MT" w:hAnsi="Arial" w:cs="Arial"/>
          <w:spacing w:val="-12"/>
          <w:sz w:val="24"/>
          <w:szCs w:val="24"/>
          <w:lang w:val="bs"/>
        </w:rPr>
        <w:t xml:space="preserve"> </w:t>
      </w:r>
      <w:r w:rsidRPr="006A4765">
        <w:rPr>
          <w:rFonts w:ascii="Arial" w:eastAsia="Arial MT" w:hAnsi="Arial" w:cs="Arial"/>
          <w:spacing w:val="-1"/>
          <w:sz w:val="24"/>
          <w:szCs w:val="24"/>
          <w:lang w:val="bs"/>
        </w:rPr>
        <w:t>uzmemo</w:t>
      </w:r>
      <w:r w:rsidRPr="006A4765">
        <w:rPr>
          <w:rFonts w:ascii="Arial" w:eastAsia="Arial MT" w:hAnsi="Arial" w:cs="Arial"/>
          <w:spacing w:val="-13"/>
          <w:sz w:val="24"/>
          <w:szCs w:val="24"/>
          <w:lang w:val="bs"/>
        </w:rPr>
        <w:t xml:space="preserve"> </w:t>
      </w:r>
      <w:r w:rsidRPr="006A4765">
        <w:rPr>
          <w:rFonts w:ascii="Arial" w:eastAsia="Arial MT" w:hAnsi="Arial" w:cs="Arial"/>
          <w:sz w:val="24"/>
          <w:szCs w:val="24"/>
          <w:lang w:val="bs"/>
        </w:rPr>
        <w:t>u</w:t>
      </w:r>
      <w:r w:rsidRPr="006A4765">
        <w:rPr>
          <w:rFonts w:ascii="Arial" w:eastAsia="Arial MT" w:hAnsi="Arial" w:cs="Arial"/>
          <w:spacing w:val="-13"/>
          <w:sz w:val="24"/>
          <w:szCs w:val="24"/>
          <w:lang w:val="bs"/>
        </w:rPr>
        <w:t xml:space="preserve"> </w:t>
      </w:r>
      <w:r w:rsidRPr="006A4765">
        <w:rPr>
          <w:rFonts w:ascii="Arial" w:eastAsia="Arial MT" w:hAnsi="Arial" w:cs="Arial"/>
          <w:sz w:val="24"/>
          <w:szCs w:val="24"/>
          <w:lang w:val="bs"/>
        </w:rPr>
        <w:t>obzir</w:t>
      </w:r>
      <w:r w:rsidRPr="006A4765">
        <w:rPr>
          <w:rFonts w:ascii="Arial" w:eastAsia="Arial MT" w:hAnsi="Arial" w:cs="Arial"/>
          <w:spacing w:val="-12"/>
          <w:sz w:val="24"/>
          <w:szCs w:val="24"/>
          <w:lang w:val="bs"/>
        </w:rPr>
        <w:t xml:space="preserve"> </w:t>
      </w:r>
      <w:r w:rsidRPr="006A4765">
        <w:rPr>
          <w:rFonts w:ascii="Arial" w:eastAsia="Arial MT" w:hAnsi="Arial" w:cs="Arial"/>
          <w:sz w:val="24"/>
          <w:szCs w:val="24"/>
          <w:lang w:val="bs"/>
        </w:rPr>
        <w:t>da</w:t>
      </w:r>
      <w:r w:rsidRPr="006A4765">
        <w:rPr>
          <w:rFonts w:ascii="Arial" w:eastAsia="Arial MT" w:hAnsi="Arial" w:cs="Arial"/>
          <w:spacing w:val="-16"/>
          <w:sz w:val="24"/>
          <w:szCs w:val="24"/>
          <w:lang w:val="bs"/>
        </w:rPr>
        <w:t xml:space="preserve"> u </w:t>
      </w:r>
      <w:r w:rsidRPr="006A4765">
        <w:rPr>
          <w:rFonts w:ascii="Arial" w:eastAsia="Arial MT" w:hAnsi="Arial" w:cs="Arial"/>
          <w:sz w:val="24"/>
          <w:szCs w:val="24"/>
          <w:lang w:val="bs"/>
        </w:rPr>
        <w:t>prosjeku</w:t>
      </w:r>
      <w:r w:rsidRPr="006A4765">
        <w:rPr>
          <w:rFonts w:ascii="Arial" w:eastAsia="Arial MT" w:hAnsi="Arial" w:cs="Arial"/>
          <w:spacing w:val="-13"/>
          <w:sz w:val="24"/>
          <w:szCs w:val="24"/>
          <w:lang w:val="bs"/>
        </w:rPr>
        <w:t xml:space="preserve"> </w:t>
      </w:r>
      <w:r w:rsidRPr="006A4765">
        <w:rPr>
          <w:rFonts w:ascii="Arial" w:eastAsia="Arial MT" w:hAnsi="Arial" w:cs="Arial"/>
          <w:sz w:val="24"/>
          <w:szCs w:val="24"/>
          <w:lang w:val="bs"/>
        </w:rPr>
        <w:t>privatno</w:t>
      </w:r>
      <w:r w:rsidRPr="006A4765">
        <w:rPr>
          <w:rFonts w:ascii="Arial" w:eastAsia="Arial MT" w:hAnsi="Arial" w:cs="Arial"/>
          <w:spacing w:val="-14"/>
          <w:sz w:val="24"/>
          <w:szCs w:val="24"/>
          <w:lang w:val="bs"/>
        </w:rPr>
        <w:t xml:space="preserve"> </w:t>
      </w:r>
      <w:r w:rsidRPr="006A4765">
        <w:rPr>
          <w:rFonts w:ascii="Arial" w:eastAsia="Arial MT" w:hAnsi="Arial" w:cs="Arial"/>
          <w:sz w:val="24"/>
          <w:szCs w:val="24"/>
          <w:lang w:val="bs"/>
        </w:rPr>
        <w:t>vozilo</w:t>
      </w:r>
      <w:r w:rsidRPr="006A4765">
        <w:rPr>
          <w:rFonts w:ascii="Arial" w:eastAsia="Arial MT" w:hAnsi="Arial" w:cs="Arial"/>
          <w:spacing w:val="-13"/>
          <w:sz w:val="24"/>
          <w:szCs w:val="24"/>
          <w:lang w:val="bs"/>
        </w:rPr>
        <w:t xml:space="preserve"> </w:t>
      </w:r>
      <w:r w:rsidRPr="006A4765">
        <w:rPr>
          <w:rFonts w:ascii="Arial" w:eastAsia="Arial MT" w:hAnsi="Arial" w:cs="Arial"/>
          <w:sz w:val="24"/>
          <w:szCs w:val="24"/>
          <w:lang w:val="bs"/>
        </w:rPr>
        <w:t>i</w:t>
      </w:r>
      <w:r w:rsidRPr="006A4765">
        <w:rPr>
          <w:rFonts w:ascii="Arial" w:eastAsia="Arial MT" w:hAnsi="Arial" w:cs="Arial"/>
          <w:spacing w:val="-12"/>
          <w:sz w:val="24"/>
          <w:szCs w:val="24"/>
          <w:lang w:val="bs"/>
        </w:rPr>
        <w:t xml:space="preserve"> </w:t>
      </w:r>
      <w:r w:rsidRPr="006A4765">
        <w:rPr>
          <w:rFonts w:ascii="Arial" w:eastAsia="Arial MT" w:hAnsi="Arial" w:cs="Arial"/>
          <w:sz w:val="24"/>
          <w:szCs w:val="24"/>
          <w:lang w:val="bs"/>
        </w:rPr>
        <w:t>do</w:t>
      </w:r>
      <w:r w:rsidRPr="006A4765">
        <w:rPr>
          <w:rFonts w:ascii="Arial" w:eastAsia="Arial MT" w:hAnsi="Arial" w:cs="Arial"/>
          <w:spacing w:val="-11"/>
          <w:sz w:val="24"/>
          <w:szCs w:val="24"/>
          <w:lang w:val="bs"/>
        </w:rPr>
        <w:t xml:space="preserve"> </w:t>
      </w:r>
      <w:r w:rsidRPr="006A4765">
        <w:rPr>
          <w:rFonts w:ascii="Arial" w:eastAsia="Arial MT" w:hAnsi="Arial" w:cs="Arial"/>
          <w:sz w:val="24"/>
          <w:szCs w:val="24"/>
          <w:lang w:val="bs"/>
        </w:rPr>
        <w:t>95%</w:t>
      </w:r>
      <w:r w:rsidRPr="006A4765">
        <w:rPr>
          <w:rFonts w:ascii="Arial" w:eastAsia="Arial MT" w:hAnsi="Arial" w:cs="Arial"/>
          <w:spacing w:val="-13"/>
          <w:sz w:val="24"/>
          <w:szCs w:val="24"/>
          <w:lang w:val="bs"/>
        </w:rPr>
        <w:t xml:space="preserve"> </w:t>
      </w:r>
      <w:r w:rsidRPr="006A4765">
        <w:rPr>
          <w:rFonts w:ascii="Arial" w:eastAsia="Arial MT" w:hAnsi="Arial" w:cs="Arial"/>
          <w:sz w:val="24"/>
          <w:szCs w:val="24"/>
          <w:lang w:val="bs"/>
        </w:rPr>
        <w:t>svog</w:t>
      </w:r>
      <w:r w:rsidRPr="006A4765">
        <w:rPr>
          <w:rFonts w:ascii="Arial" w:eastAsia="Arial MT" w:hAnsi="Arial" w:cs="Arial"/>
          <w:spacing w:val="-14"/>
          <w:sz w:val="24"/>
          <w:szCs w:val="24"/>
          <w:lang w:val="bs"/>
        </w:rPr>
        <w:t xml:space="preserve"> </w:t>
      </w:r>
      <w:r w:rsidRPr="006A4765">
        <w:rPr>
          <w:rFonts w:ascii="Arial" w:eastAsia="Arial MT" w:hAnsi="Arial" w:cs="Arial"/>
          <w:sz w:val="24"/>
          <w:szCs w:val="24"/>
          <w:lang w:val="bs"/>
        </w:rPr>
        <w:t>vremena</w:t>
      </w:r>
      <w:r w:rsidRPr="006A4765">
        <w:rPr>
          <w:rFonts w:ascii="Arial" w:eastAsia="Arial MT" w:hAnsi="Arial" w:cs="Arial"/>
          <w:spacing w:val="-15"/>
          <w:sz w:val="24"/>
          <w:szCs w:val="24"/>
          <w:lang w:val="bs"/>
        </w:rPr>
        <w:t xml:space="preserve"> </w:t>
      </w:r>
      <w:r w:rsidRPr="006A4765">
        <w:rPr>
          <w:rFonts w:ascii="Arial" w:eastAsia="Arial MT" w:hAnsi="Arial" w:cs="Arial"/>
          <w:sz w:val="24"/>
          <w:szCs w:val="24"/>
          <w:lang w:val="bs"/>
        </w:rPr>
        <w:t>korišćenja</w:t>
      </w:r>
      <w:r w:rsidRPr="006A4765">
        <w:rPr>
          <w:rFonts w:ascii="Arial" w:eastAsia="Arial MT" w:hAnsi="Arial" w:cs="Arial"/>
          <w:spacing w:val="-13"/>
          <w:sz w:val="24"/>
          <w:szCs w:val="24"/>
          <w:lang w:val="bs"/>
        </w:rPr>
        <w:t xml:space="preserve"> </w:t>
      </w:r>
      <w:r w:rsidRPr="006A4765">
        <w:rPr>
          <w:rFonts w:ascii="Arial" w:eastAsia="Arial MT" w:hAnsi="Arial" w:cs="Arial"/>
          <w:sz w:val="24"/>
          <w:szCs w:val="24"/>
          <w:lang w:val="bs"/>
        </w:rPr>
        <w:t>provede</w:t>
      </w:r>
      <w:r w:rsidRPr="006A4765">
        <w:rPr>
          <w:rFonts w:ascii="Arial" w:eastAsia="Arial MT" w:hAnsi="Arial" w:cs="Arial"/>
          <w:spacing w:val="-59"/>
          <w:sz w:val="24"/>
          <w:szCs w:val="24"/>
          <w:lang w:val="bs"/>
        </w:rPr>
        <w:t xml:space="preserve"> </w:t>
      </w:r>
      <w:r w:rsidRPr="006A4765">
        <w:rPr>
          <w:rFonts w:ascii="Arial" w:eastAsia="Arial MT" w:hAnsi="Arial" w:cs="Arial"/>
          <w:spacing w:val="-1"/>
          <w:sz w:val="24"/>
          <w:szCs w:val="24"/>
          <w:lang w:val="bs"/>
        </w:rPr>
        <w:t xml:space="preserve">parkirano, </w:t>
      </w:r>
      <w:r w:rsidRPr="006A4765">
        <w:rPr>
          <w:rFonts w:ascii="Arial" w:eastAsia="Arial MT" w:hAnsi="Arial" w:cs="Arial"/>
          <w:sz w:val="24"/>
          <w:szCs w:val="24"/>
          <w:lang w:val="bs"/>
        </w:rPr>
        <w:t>jasno je da postojeće gradske saobraćajnice i raspoloživi kapaciteti parkirališta</w:t>
      </w:r>
      <w:r w:rsidRPr="006A4765">
        <w:rPr>
          <w:rFonts w:ascii="Arial" w:eastAsia="Arial MT" w:hAnsi="Arial" w:cs="Arial"/>
          <w:spacing w:val="1"/>
          <w:sz w:val="24"/>
          <w:szCs w:val="24"/>
          <w:lang w:val="bs"/>
        </w:rPr>
        <w:t xml:space="preserve"> </w:t>
      </w:r>
      <w:r w:rsidRPr="006A4765">
        <w:rPr>
          <w:rFonts w:ascii="Arial" w:eastAsia="Arial MT" w:hAnsi="Arial" w:cs="Arial"/>
          <w:w w:val="95"/>
          <w:sz w:val="24"/>
          <w:szCs w:val="24"/>
          <w:lang w:val="bs"/>
        </w:rPr>
        <w:t>najčešće nisu u mogućnosti da prihvate sve veći priliv vozila i da udovolje svim zahtjevima za</w:t>
      </w:r>
      <w:r w:rsidRPr="006A4765">
        <w:rPr>
          <w:rFonts w:ascii="Arial" w:eastAsia="Arial MT" w:hAnsi="Arial" w:cs="Arial"/>
          <w:spacing w:val="1"/>
          <w:w w:val="95"/>
          <w:sz w:val="24"/>
          <w:szCs w:val="24"/>
          <w:lang w:val="bs"/>
        </w:rPr>
        <w:t xml:space="preserve"> </w:t>
      </w:r>
      <w:r w:rsidRPr="006A4765">
        <w:rPr>
          <w:rFonts w:ascii="Arial" w:eastAsia="Arial MT" w:hAnsi="Arial" w:cs="Arial"/>
          <w:sz w:val="24"/>
          <w:szCs w:val="24"/>
          <w:lang w:val="bs"/>
        </w:rPr>
        <w:t xml:space="preserve">parkiranjem. Paralelno, često je vrlo teško napraviti nove kapacitete, zbog </w:t>
      </w:r>
      <w:r w:rsidRPr="006A4765">
        <w:rPr>
          <w:rFonts w:ascii="Arial" w:eastAsia="Arial MT" w:hAnsi="Arial" w:cs="Arial"/>
          <w:spacing w:val="-59"/>
          <w:sz w:val="24"/>
          <w:szCs w:val="24"/>
          <w:lang w:val="bs"/>
        </w:rPr>
        <w:t xml:space="preserve">  </w:t>
      </w:r>
      <w:r w:rsidRPr="006A4765">
        <w:rPr>
          <w:rFonts w:ascii="Arial" w:eastAsia="Arial MT" w:hAnsi="Arial" w:cs="Arial"/>
          <w:w w:val="95"/>
          <w:sz w:val="24"/>
          <w:szCs w:val="24"/>
          <w:lang w:val="bs"/>
        </w:rPr>
        <w:t>nedostatka površina i prostora za njihovo izvođenje. Jasno je da je  potrebno  pronaći</w:t>
      </w:r>
      <w:r w:rsidRPr="006A4765">
        <w:rPr>
          <w:rFonts w:ascii="Arial" w:eastAsia="Arial MT" w:hAnsi="Arial" w:cs="Arial"/>
          <w:spacing w:val="1"/>
          <w:w w:val="95"/>
          <w:sz w:val="24"/>
          <w:szCs w:val="24"/>
          <w:lang w:val="bs"/>
        </w:rPr>
        <w:t xml:space="preserve"> </w:t>
      </w:r>
      <w:r w:rsidRPr="006A4765">
        <w:rPr>
          <w:rFonts w:ascii="Arial" w:eastAsia="Arial MT" w:hAnsi="Arial" w:cs="Arial"/>
          <w:spacing w:val="-2"/>
          <w:sz w:val="24"/>
          <w:szCs w:val="24"/>
          <w:lang w:val="bs"/>
        </w:rPr>
        <w:t>novi</w:t>
      </w:r>
      <w:r w:rsidRPr="006A4765">
        <w:rPr>
          <w:rFonts w:ascii="Arial" w:eastAsia="Arial MT" w:hAnsi="Arial" w:cs="Arial"/>
          <w:spacing w:val="-13"/>
          <w:sz w:val="24"/>
          <w:szCs w:val="24"/>
          <w:lang w:val="bs"/>
        </w:rPr>
        <w:t xml:space="preserve"> </w:t>
      </w:r>
      <w:r w:rsidRPr="006A4765">
        <w:rPr>
          <w:rFonts w:ascii="Arial" w:eastAsia="Arial MT" w:hAnsi="Arial" w:cs="Arial"/>
          <w:spacing w:val="-2"/>
          <w:sz w:val="24"/>
          <w:szCs w:val="24"/>
          <w:lang w:val="bs"/>
        </w:rPr>
        <w:t>koncept</w:t>
      </w:r>
      <w:r w:rsidRPr="006A4765">
        <w:rPr>
          <w:rFonts w:ascii="Arial" w:eastAsia="Arial MT" w:hAnsi="Arial" w:cs="Arial"/>
          <w:spacing w:val="-12"/>
          <w:sz w:val="24"/>
          <w:szCs w:val="24"/>
          <w:lang w:val="bs"/>
        </w:rPr>
        <w:t xml:space="preserve"> </w:t>
      </w:r>
      <w:r w:rsidRPr="006A4765">
        <w:rPr>
          <w:rFonts w:ascii="Arial" w:eastAsia="Arial MT" w:hAnsi="Arial" w:cs="Arial"/>
          <w:spacing w:val="-1"/>
          <w:sz w:val="24"/>
          <w:szCs w:val="24"/>
          <w:lang w:val="bs"/>
        </w:rPr>
        <w:t>rešenja</w:t>
      </w:r>
      <w:r w:rsidRPr="006A4765">
        <w:rPr>
          <w:rFonts w:ascii="Arial" w:eastAsia="Arial MT" w:hAnsi="Arial" w:cs="Arial"/>
          <w:spacing w:val="-11"/>
          <w:sz w:val="24"/>
          <w:szCs w:val="24"/>
          <w:lang w:val="bs"/>
        </w:rPr>
        <w:t xml:space="preserve"> </w:t>
      </w:r>
      <w:r w:rsidRPr="006A4765">
        <w:rPr>
          <w:rFonts w:ascii="Arial" w:eastAsia="Arial MT" w:hAnsi="Arial" w:cs="Arial"/>
          <w:spacing w:val="-1"/>
          <w:sz w:val="24"/>
          <w:szCs w:val="24"/>
          <w:lang w:val="bs"/>
        </w:rPr>
        <w:t>problema</w:t>
      </w:r>
      <w:r w:rsidRPr="006A4765">
        <w:rPr>
          <w:rFonts w:ascii="Arial" w:eastAsia="Arial MT" w:hAnsi="Arial" w:cs="Arial"/>
          <w:spacing w:val="-10"/>
          <w:sz w:val="24"/>
          <w:szCs w:val="24"/>
          <w:lang w:val="bs"/>
        </w:rPr>
        <w:t xml:space="preserve"> </w:t>
      </w:r>
      <w:r w:rsidRPr="006A4765">
        <w:rPr>
          <w:rFonts w:ascii="Arial" w:eastAsia="Arial MT" w:hAnsi="Arial" w:cs="Arial"/>
          <w:spacing w:val="-1"/>
          <w:sz w:val="24"/>
          <w:szCs w:val="24"/>
          <w:lang w:val="bs"/>
        </w:rPr>
        <w:t>parkiranja,</w:t>
      </w:r>
      <w:r w:rsidRPr="006A4765">
        <w:rPr>
          <w:rFonts w:ascii="Arial" w:eastAsia="Arial MT" w:hAnsi="Arial" w:cs="Arial"/>
          <w:spacing w:val="-12"/>
          <w:sz w:val="24"/>
          <w:szCs w:val="24"/>
          <w:lang w:val="bs"/>
        </w:rPr>
        <w:t xml:space="preserve"> </w:t>
      </w:r>
      <w:r w:rsidRPr="006A4765">
        <w:rPr>
          <w:rFonts w:ascii="Arial" w:eastAsia="Arial MT" w:hAnsi="Arial" w:cs="Arial"/>
          <w:spacing w:val="-1"/>
          <w:sz w:val="24"/>
          <w:szCs w:val="24"/>
          <w:lang w:val="bs"/>
        </w:rPr>
        <w:t>odnosno</w:t>
      </w:r>
      <w:r w:rsidRPr="006A4765">
        <w:rPr>
          <w:rFonts w:ascii="Arial" w:eastAsia="Arial MT" w:hAnsi="Arial" w:cs="Arial"/>
          <w:spacing w:val="-12"/>
          <w:sz w:val="24"/>
          <w:szCs w:val="24"/>
          <w:lang w:val="bs"/>
        </w:rPr>
        <w:t xml:space="preserve"> </w:t>
      </w:r>
      <w:r w:rsidRPr="006A4765">
        <w:rPr>
          <w:rFonts w:ascii="Arial" w:eastAsia="Arial MT" w:hAnsi="Arial" w:cs="Arial"/>
          <w:spacing w:val="-1"/>
          <w:sz w:val="24"/>
          <w:szCs w:val="24"/>
          <w:lang w:val="bs"/>
        </w:rPr>
        <w:t>potrebno</w:t>
      </w:r>
      <w:r w:rsidRPr="006A4765">
        <w:rPr>
          <w:rFonts w:ascii="Arial" w:eastAsia="Arial MT" w:hAnsi="Arial" w:cs="Arial"/>
          <w:spacing w:val="-14"/>
          <w:sz w:val="24"/>
          <w:szCs w:val="24"/>
          <w:lang w:val="bs"/>
        </w:rPr>
        <w:t xml:space="preserve"> </w:t>
      </w:r>
      <w:r w:rsidRPr="006A4765">
        <w:rPr>
          <w:rFonts w:ascii="Arial" w:eastAsia="Arial MT" w:hAnsi="Arial" w:cs="Arial"/>
          <w:spacing w:val="-1"/>
          <w:sz w:val="24"/>
          <w:szCs w:val="24"/>
          <w:lang w:val="bs"/>
        </w:rPr>
        <w:t>je</w:t>
      </w:r>
      <w:r w:rsidRPr="006A4765">
        <w:rPr>
          <w:rFonts w:ascii="Arial" w:eastAsia="Arial MT" w:hAnsi="Arial" w:cs="Arial"/>
          <w:spacing w:val="-13"/>
          <w:sz w:val="24"/>
          <w:szCs w:val="24"/>
          <w:lang w:val="bs"/>
        </w:rPr>
        <w:t xml:space="preserve"> </w:t>
      </w:r>
      <w:r w:rsidRPr="006A4765">
        <w:rPr>
          <w:rFonts w:ascii="Arial" w:eastAsia="Arial MT" w:hAnsi="Arial" w:cs="Arial"/>
          <w:spacing w:val="-1"/>
          <w:sz w:val="24"/>
          <w:szCs w:val="24"/>
          <w:lang w:val="bs"/>
        </w:rPr>
        <w:t>izvršiti</w:t>
      </w:r>
      <w:r w:rsidRPr="006A4765">
        <w:rPr>
          <w:rFonts w:ascii="Arial" w:eastAsia="Arial MT" w:hAnsi="Arial" w:cs="Arial"/>
          <w:spacing w:val="-12"/>
          <w:sz w:val="24"/>
          <w:szCs w:val="24"/>
          <w:lang w:val="bs"/>
        </w:rPr>
        <w:t xml:space="preserve"> </w:t>
      </w:r>
      <w:r w:rsidRPr="006A4765">
        <w:rPr>
          <w:rFonts w:ascii="Arial" w:eastAsia="Arial MT" w:hAnsi="Arial" w:cs="Arial"/>
          <w:spacing w:val="-1"/>
          <w:sz w:val="24"/>
          <w:szCs w:val="24"/>
          <w:lang w:val="bs"/>
        </w:rPr>
        <w:t>prilagođavanje</w:t>
      </w:r>
      <w:r w:rsidRPr="006A4765">
        <w:rPr>
          <w:rFonts w:ascii="Arial" w:eastAsia="Arial MT" w:hAnsi="Arial" w:cs="Arial"/>
          <w:spacing w:val="-13"/>
          <w:sz w:val="24"/>
          <w:szCs w:val="24"/>
          <w:lang w:val="bs"/>
        </w:rPr>
        <w:t xml:space="preserve"> </w:t>
      </w:r>
      <w:r w:rsidRPr="006A4765">
        <w:rPr>
          <w:rFonts w:ascii="Arial" w:eastAsia="Arial MT" w:hAnsi="Arial" w:cs="Arial"/>
          <w:spacing w:val="-1"/>
          <w:sz w:val="24"/>
          <w:szCs w:val="24"/>
          <w:lang w:val="bs"/>
        </w:rPr>
        <w:t>zahtjeva</w:t>
      </w:r>
      <w:r w:rsidRPr="006A4765">
        <w:rPr>
          <w:rFonts w:ascii="Arial" w:eastAsia="Arial MT" w:hAnsi="Arial" w:cs="Arial"/>
          <w:spacing w:val="-58"/>
          <w:sz w:val="24"/>
          <w:szCs w:val="24"/>
          <w:lang w:val="bs"/>
        </w:rPr>
        <w:t xml:space="preserve"> </w:t>
      </w:r>
      <w:r w:rsidRPr="006A4765">
        <w:rPr>
          <w:rFonts w:ascii="Arial" w:eastAsia="Arial MT" w:hAnsi="Arial" w:cs="Arial"/>
          <w:sz w:val="24"/>
          <w:szCs w:val="24"/>
          <w:lang w:val="bs"/>
        </w:rPr>
        <w:t>za</w:t>
      </w:r>
      <w:r w:rsidRPr="006A4765">
        <w:rPr>
          <w:rFonts w:ascii="Arial" w:eastAsia="Arial MT" w:hAnsi="Arial" w:cs="Arial"/>
          <w:spacing w:val="-2"/>
          <w:sz w:val="24"/>
          <w:szCs w:val="24"/>
          <w:lang w:val="bs"/>
        </w:rPr>
        <w:t xml:space="preserve"> </w:t>
      </w:r>
      <w:r w:rsidRPr="006A4765">
        <w:rPr>
          <w:rFonts w:ascii="Arial" w:eastAsia="Arial MT" w:hAnsi="Arial" w:cs="Arial"/>
          <w:sz w:val="24"/>
          <w:szCs w:val="24"/>
          <w:lang w:val="bs"/>
        </w:rPr>
        <w:t>parkiranjem</w:t>
      </w:r>
      <w:r w:rsidRPr="006A4765">
        <w:rPr>
          <w:rFonts w:ascii="Arial" w:eastAsia="Arial MT" w:hAnsi="Arial" w:cs="Arial"/>
          <w:spacing w:val="-1"/>
          <w:sz w:val="24"/>
          <w:szCs w:val="24"/>
          <w:lang w:val="bs"/>
        </w:rPr>
        <w:t xml:space="preserve"> realnim </w:t>
      </w:r>
      <w:r w:rsidRPr="006A4765">
        <w:rPr>
          <w:rFonts w:ascii="Arial" w:eastAsia="Arial MT" w:hAnsi="Arial" w:cs="Arial"/>
          <w:sz w:val="24"/>
          <w:szCs w:val="24"/>
          <w:lang w:val="bs"/>
        </w:rPr>
        <w:t>prostornim</w:t>
      </w:r>
      <w:r w:rsidRPr="006A4765">
        <w:rPr>
          <w:rFonts w:ascii="Arial" w:eastAsia="Arial MT" w:hAnsi="Arial" w:cs="Arial"/>
          <w:spacing w:val="-3"/>
          <w:sz w:val="24"/>
          <w:szCs w:val="24"/>
          <w:lang w:val="bs"/>
        </w:rPr>
        <w:t xml:space="preserve"> </w:t>
      </w:r>
      <w:r w:rsidRPr="006A4765">
        <w:rPr>
          <w:rFonts w:ascii="Arial" w:eastAsia="Arial MT" w:hAnsi="Arial" w:cs="Arial"/>
          <w:sz w:val="24"/>
          <w:szCs w:val="24"/>
          <w:lang w:val="bs"/>
        </w:rPr>
        <w:t>mogućnostima</w:t>
      </w:r>
      <w:r w:rsidRPr="006A4765">
        <w:rPr>
          <w:rFonts w:ascii="Arial" w:eastAsia="Arial MT" w:hAnsi="Arial" w:cs="Arial"/>
          <w:spacing w:val="-4"/>
          <w:sz w:val="24"/>
          <w:szCs w:val="24"/>
          <w:lang w:val="bs"/>
        </w:rPr>
        <w:t xml:space="preserve"> </w:t>
      </w:r>
      <w:r w:rsidRPr="006A4765">
        <w:rPr>
          <w:rFonts w:ascii="Arial" w:eastAsia="Arial MT" w:hAnsi="Arial" w:cs="Arial"/>
          <w:sz w:val="24"/>
          <w:szCs w:val="24"/>
          <w:lang w:val="bs"/>
        </w:rPr>
        <w:t>grada.</w:t>
      </w:r>
    </w:p>
    <w:p w14:paraId="6996377C" w14:textId="77777777" w:rsidR="006A4765" w:rsidRPr="006A4765" w:rsidRDefault="006A4765" w:rsidP="006A4765">
      <w:pPr>
        <w:widowControl w:val="0"/>
        <w:autoSpaceDE w:val="0"/>
        <w:autoSpaceDN w:val="0"/>
        <w:spacing w:after="0"/>
        <w:ind w:left="198" w:right="311"/>
        <w:jc w:val="both"/>
        <w:rPr>
          <w:rFonts w:ascii="Arial" w:eastAsia="Arial MT" w:hAnsi="Arial" w:cs="Arial"/>
          <w:sz w:val="24"/>
          <w:szCs w:val="24"/>
          <w:lang w:val="bs"/>
        </w:rPr>
      </w:pPr>
    </w:p>
    <w:p w14:paraId="42DB7F9E" w14:textId="77777777" w:rsidR="006A4765" w:rsidRPr="006A4765" w:rsidRDefault="006A4765" w:rsidP="006A4765">
      <w:pPr>
        <w:widowControl w:val="0"/>
        <w:autoSpaceDE w:val="0"/>
        <w:autoSpaceDN w:val="0"/>
        <w:spacing w:before="3" w:after="0"/>
        <w:ind w:left="198" w:right="310"/>
        <w:jc w:val="both"/>
        <w:rPr>
          <w:rFonts w:ascii="Arial" w:eastAsia="Arial MT" w:hAnsi="Arial" w:cs="Arial"/>
          <w:spacing w:val="-1"/>
          <w:sz w:val="24"/>
          <w:szCs w:val="24"/>
          <w:lang w:val="bs"/>
        </w:rPr>
      </w:pPr>
    </w:p>
    <w:p w14:paraId="5D6022F7" w14:textId="69D4E850" w:rsidR="00DB2814" w:rsidRDefault="006A4765" w:rsidP="006A4765">
      <w:pPr>
        <w:widowControl w:val="0"/>
        <w:autoSpaceDE w:val="0"/>
        <w:autoSpaceDN w:val="0"/>
        <w:spacing w:before="3" w:after="0"/>
        <w:ind w:left="198" w:right="310"/>
        <w:jc w:val="both"/>
        <w:rPr>
          <w:rFonts w:ascii="Arial" w:eastAsia="Arial MT" w:hAnsi="Arial" w:cs="Arial"/>
          <w:spacing w:val="-1"/>
          <w:sz w:val="24"/>
          <w:szCs w:val="24"/>
          <w:lang w:val="bs"/>
        </w:rPr>
      </w:pPr>
      <w:r w:rsidRPr="006A4765">
        <w:rPr>
          <w:rFonts w:ascii="Arial" w:eastAsia="Arial MT" w:hAnsi="Arial" w:cs="Arial"/>
          <w:spacing w:val="-1"/>
          <w:sz w:val="24"/>
          <w:szCs w:val="24"/>
          <w:lang w:val="bs"/>
        </w:rPr>
        <w:t>U Kolašinu se poslednjih godina javlja značajno povećanje stepena motorizacije, a kao posljedica toga izraženi su povećani zahtevi za parkiranjem, naročito u  centralnoj zoni grada. Prostor kao resurs za  stvaranje novih kapaciteta je jako ograničen, te je potrebno j težiti optimalnom iskorišćenju već postojećih parking mjesta. Potrebe za parkiranjem, u najvećoj mjeri su povezane sa radnim mjestom, turizmom, trgovinom i slično, ali se ne mogu zanemariti ni korisnici, čiji su osnovni zahtjevi za parkiranjem povezani sa  mjestom stanovanja</w:t>
      </w:r>
      <w:r w:rsidR="00E21529">
        <w:rPr>
          <w:rFonts w:ascii="Arial" w:eastAsia="Arial MT" w:hAnsi="Arial" w:cs="Arial"/>
          <w:spacing w:val="-1"/>
          <w:sz w:val="24"/>
          <w:szCs w:val="24"/>
          <w:lang w:val="bs"/>
        </w:rPr>
        <w:t>.</w:t>
      </w:r>
    </w:p>
    <w:p w14:paraId="58378D69" w14:textId="6BF784DA" w:rsidR="00E21529" w:rsidRDefault="00582216" w:rsidP="001E1ACA">
      <w:pPr>
        <w:widowControl w:val="0"/>
        <w:tabs>
          <w:tab w:val="left" w:pos="720"/>
        </w:tabs>
        <w:autoSpaceDE w:val="0"/>
        <w:autoSpaceDN w:val="0"/>
        <w:spacing w:before="3" w:after="0"/>
        <w:ind w:right="310"/>
        <w:jc w:val="both"/>
        <w:rPr>
          <w:rFonts w:ascii="Arial" w:eastAsia="Arial MT" w:hAnsi="Arial" w:cs="Arial"/>
          <w:spacing w:val="-1"/>
          <w:sz w:val="24"/>
          <w:szCs w:val="24"/>
          <w:lang w:val="bs"/>
        </w:rPr>
      </w:pPr>
      <w:r>
        <w:rPr>
          <w:rFonts w:ascii="Arial" w:eastAsia="Arial MT" w:hAnsi="Arial" w:cs="Arial"/>
          <w:spacing w:val="-1"/>
          <w:sz w:val="24"/>
          <w:szCs w:val="24"/>
          <w:lang w:val="bs"/>
        </w:rPr>
        <w:tab/>
      </w:r>
    </w:p>
    <w:p w14:paraId="08312F9B" w14:textId="34E46F02" w:rsidR="00E21529" w:rsidRDefault="008E30C6" w:rsidP="00E21529">
      <w:pPr>
        <w:widowControl w:val="0"/>
        <w:autoSpaceDE w:val="0"/>
        <w:autoSpaceDN w:val="0"/>
        <w:spacing w:before="240" w:after="0" w:line="312" w:lineRule="auto"/>
        <w:ind w:right="311"/>
        <w:jc w:val="both"/>
        <w:rPr>
          <w:rFonts w:ascii="Arial" w:eastAsia="Arial MT" w:hAnsi="Arial" w:cs="Arial"/>
          <w:w w:val="95"/>
          <w:sz w:val="24"/>
          <w:szCs w:val="24"/>
          <w:lang w:val="sr-Latn-CS"/>
        </w:rPr>
      </w:pPr>
      <w:r>
        <w:rPr>
          <w:rFonts w:ascii="Arial" w:eastAsia="Arial MT" w:hAnsi="Arial" w:cs="Arial"/>
          <w:b/>
          <w:w w:val="95"/>
          <w:sz w:val="24"/>
          <w:szCs w:val="24"/>
          <w:lang w:val="sr-Latn-CS"/>
        </w:rPr>
        <w:t xml:space="preserve">   </w:t>
      </w:r>
      <w:r w:rsidR="00E21529" w:rsidRPr="00E645FA">
        <w:rPr>
          <w:rFonts w:ascii="Arial" w:eastAsia="Arial MT" w:hAnsi="Arial" w:cs="Arial"/>
          <w:b/>
          <w:w w:val="95"/>
          <w:sz w:val="24"/>
          <w:szCs w:val="24"/>
          <w:lang w:val="sr-Latn-CS"/>
        </w:rPr>
        <w:t>Saobraćajna signalizacija</w:t>
      </w:r>
      <w:r w:rsidR="00E21529" w:rsidRPr="00E645FA">
        <w:rPr>
          <w:rFonts w:ascii="Arial" w:eastAsia="Arial MT" w:hAnsi="Arial" w:cs="Arial"/>
          <w:w w:val="95"/>
          <w:sz w:val="24"/>
          <w:szCs w:val="24"/>
          <w:lang w:val="sr-Latn-CS"/>
        </w:rPr>
        <w:t xml:space="preserve"> </w:t>
      </w:r>
    </w:p>
    <w:p w14:paraId="7C60753C" w14:textId="77777777" w:rsidR="001E1ACA" w:rsidRDefault="001E1ACA" w:rsidP="00E21529">
      <w:pPr>
        <w:widowControl w:val="0"/>
        <w:autoSpaceDE w:val="0"/>
        <w:autoSpaceDN w:val="0"/>
        <w:spacing w:before="240" w:after="0" w:line="312" w:lineRule="auto"/>
        <w:ind w:right="311"/>
        <w:jc w:val="both"/>
        <w:rPr>
          <w:rFonts w:ascii="Arial" w:eastAsia="Arial MT" w:hAnsi="Arial" w:cs="Arial"/>
          <w:w w:val="95"/>
          <w:sz w:val="24"/>
          <w:szCs w:val="24"/>
          <w:lang w:val="sr-Latn-CS"/>
        </w:rPr>
      </w:pPr>
    </w:p>
    <w:p w14:paraId="61FC04FB" w14:textId="77777777" w:rsidR="00E21529" w:rsidRPr="00E645FA" w:rsidRDefault="00E21529" w:rsidP="00E21529">
      <w:pPr>
        <w:widowControl w:val="0"/>
        <w:autoSpaceDE w:val="0"/>
        <w:autoSpaceDN w:val="0"/>
        <w:spacing w:before="240" w:after="0"/>
        <w:ind w:left="198" w:right="311"/>
        <w:jc w:val="both"/>
        <w:rPr>
          <w:rFonts w:ascii="Arial" w:hAnsi="Arial" w:cs="Arial"/>
          <w:sz w:val="24"/>
          <w:szCs w:val="24"/>
          <w:lang w:val="bs-Latn-BA"/>
          <w14:ligatures w14:val="none"/>
        </w:rPr>
      </w:pPr>
      <w:r>
        <w:rPr>
          <w:rFonts w:ascii="Arial" w:hAnsi="Arial" w:cs="Arial"/>
          <w:sz w:val="24"/>
          <w:szCs w:val="24"/>
          <w:lang w:val="bs-Latn-BA"/>
          <w14:ligatures w14:val="none"/>
        </w:rPr>
        <w:t xml:space="preserve">Saobraćajna signalizacija </w:t>
      </w:r>
      <w:r w:rsidRPr="00E645FA">
        <w:rPr>
          <w:rFonts w:ascii="Arial" w:hAnsi="Arial" w:cs="Arial"/>
          <w:sz w:val="24"/>
          <w:szCs w:val="24"/>
          <w:lang w:val="bs-Latn-BA"/>
          <w14:ligatures w14:val="none"/>
        </w:rPr>
        <w:t xml:space="preserve">na području grada  </w:t>
      </w:r>
      <w:r>
        <w:rPr>
          <w:rFonts w:ascii="Arial" w:hAnsi="Arial" w:cs="Arial"/>
          <w:sz w:val="24"/>
          <w:szCs w:val="24"/>
          <w:lang w:val="bs-Latn-BA"/>
          <w14:ligatures w14:val="none"/>
        </w:rPr>
        <w:t xml:space="preserve">je prilično </w:t>
      </w:r>
      <w:r w:rsidRPr="00E645FA">
        <w:rPr>
          <w:rFonts w:ascii="Arial" w:hAnsi="Arial" w:cs="Arial"/>
          <w:sz w:val="24"/>
          <w:szCs w:val="24"/>
          <w:lang w:val="bs-Latn-BA"/>
          <w14:ligatures w14:val="none"/>
        </w:rPr>
        <w:t>zapuštena</w:t>
      </w:r>
      <w:r>
        <w:rPr>
          <w:rFonts w:ascii="Arial" w:hAnsi="Arial" w:cs="Arial"/>
          <w:sz w:val="24"/>
          <w:szCs w:val="24"/>
          <w:lang w:val="bs-Latn-BA"/>
          <w14:ligatures w14:val="none"/>
        </w:rPr>
        <w:t xml:space="preserve"> i neadekvatno postavljena</w:t>
      </w:r>
      <w:r w:rsidRPr="00E645FA">
        <w:rPr>
          <w:rFonts w:ascii="Arial" w:hAnsi="Arial" w:cs="Arial"/>
          <w:sz w:val="24"/>
          <w:szCs w:val="24"/>
          <w:lang w:val="bs-Latn-BA"/>
          <w14:ligatures w14:val="none"/>
        </w:rPr>
        <w:t xml:space="preserve">. </w:t>
      </w:r>
    </w:p>
    <w:p w14:paraId="1C57E974" w14:textId="77777777" w:rsidR="00E21529" w:rsidRPr="00E645FA" w:rsidRDefault="00E21529" w:rsidP="00E21529">
      <w:pPr>
        <w:widowControl w:val="0"/>
        <w:autoSpaceDE w:val="0"/>
        <w:autoSpaceDN w:val="0"/>
        <w:spacing w:before="240" w:after="0"/>
        <w:ind w:left="198" w:right="311"/>
        <w:jc w:val="both"/>
        <w:rPr>
          <w:rFonts w:ascii="Arial" w:hAnsi="Arial" w:cs="Arial"/>
          <w:sz w:val="24"/>
          <w:szCs w:val="24"/>
          <w:lang w:val="bs-Latn-BA"/>
          <w14:ligatures w14:val="none"/>
        </w:rPr>
      </w:pPr>
      <w:r w:rsidRPr="00E645FA">
        <w:rPr>
          <w:rFonts w:ascii="Arial" w:hAnsi="Arial" w:cs="Arial"/>
          <w:sz w:val="24"/>
          <w:szCs w:val="24"/>
          <w:lang w:val="bs-Latn-BA"/>
          <w14:ligatures w14:val="none"/>
        </w:rPr>
        <w:t>Horizontalna signalizacija postoji, mada u nedovoljnoj mjeri i u veoma je lošem stanju. Ulična parking mjesta su nedovoljno jasno, ili uopšte nisu, obilježena, pješački prelazi su na mnogim mjestima neuočljivi, nedostaje strelica za usmjeravanje saobraćaja.</w:t>
      </w:r>
    </w:p>
    <w:p w14:paraId="73A3B991" w14:textId="77777777" w:rsidR="00E21529" w:rsidRPr="00E645FA" w:rsidRDefault="00E21529" w:rsidP="00E21529">
      <w:pPr>
        <w:widowControl w:val="0"/>
        <w:autoSpaceDE w:val="0"/>
        <w:autoSpaceDN w:val="0"/>
        <w:spacing w:before="240" w:after="0"/>
        <w:ind w:left="198" w:right="311"/>
        <w:jc w:val="both"/>
        <w:rPr>
          <w:rFonts w:ascii="Arial" w:hAnsi="Arial" w:cs="Arial"/>
          <w:sz w:val="24"/>
          <w:szCs w:val="24"/>
          <w:lang w:val="bs-Latn-BA"/>
          <w14:ligatures w14:val="none"/>
        </w:rPr>
      </w:pPr>
      <w:r w:rsidRPr="00E645FA">
        <w:rPr>
          <w:rFonts w:ascii="Arial" w:hAnsi="Arial" w:cs="Arial"/>
          <w:sz w:val="24"/>
          <w:szCs w:val="24"/>
          <w:lang w:val="bs-Latn-BA"/>
          <w14:ligatures w14:val="none"/>
        </w:rPr>
        <w:t>Vertikalna signalizacija, je takođe veoma oskudna i u velikoj mjeri oštećena. Takođe, nedostaje veliki broj znakova, a koji mora da postoji. Nije jasno definisano prvenstva prolaza na raskrsnicama, nisu označeni pješački prelazi, parking mjesta, parking mjesta za taksi vozila.</w:t>
      </w:r>
    </w:p>
    <w:p w14:paraId="6B12D2E1" w14:textId="77777777" w:rsidR="00E21529" w:rsidRPr="00E645FA" w:rsidRDefault="00E21529" w:rsidP="00E21529">
      <w:pPr>
        <w:widowControl w:val="0"/>
        <w:autoSpaceDE w:val="0"/>
        <w:autoSpaceDN w:val="0"/>
        <w:spacing w:before="240" w:after="0"/>
        <w:ind w:left="198" w:right="311"/>
        <w:jc w:val="both"/>
        <w:rPr>
          <w:rFonts w:ascii="Arial" w:hAnsi="Arial" w:cs="Arial"/>
          <w:sz w:val="24"/>
          <w:szCs w:val="24"/>
          <w:lang w:val="bs-Latn-BA"/>
          <w14:ligatures w14:val="none"/>
        </w:rPr>
      </w:pPr>
      <w:r w:rsidRPr="00E645FA">
        <w:rPr>
          <w:rFonts w:ascii="Arial" w:hAnsi="Arial" w:cs="Arial"/>
          <w:sz w:val="24"/>
          <w:szCs w:val="24"/>
          <w:lang w:val="bs-Latn-BA"/>
          <w14:ligatures w14:val="none"/>
        </w:rPr>
        <w:t xml:space="preserve">Putokazna signalizacija, pored toga što nije potpuna i ne pruža kompletnu informaciju o vođenju saobraćaja glavnim saobraćajnicama, nije urađena </w:t>
      </w:r>
      <w:r w:rsidRPr="00E645FA">
        <w:rPr>
          <w:rFonts w:ascii="Arial" w:hAnsi="Arial" w:cs="Arial"/>
          <w:sz w:val="24"/>
          <w:szCs w:val="24"/>
          <w:lang w:val="bs-Latn-BA"/>
          <w14:ligatures w14:val="none"/>
        </w:rPr>
        <w:lastRenderedPageBreak/>
        <w:t>saglasno odgovarajućim standardima.</w:t>
      </w:r>
    </w:p>
    <w:p w14:paraId="4C30EE75" w14:textId="77777777" w:rsidR="00E21529" w:rsidRPr="00E645FA" w:rsidRDefault="00E21529" w:rsidP="00E21529">
      <w:pPr>
        <w:widowControl w:val="0"/>
        <w:autoSpaceDE w:val="0"/>
        <w:autoSpaceDN w:val="0"/>
        <w:spacing w:before="240" w:after="0"/>
        <w:ind w:left="198" w:right="311"/>
        <w:jc w:val="both"/>
        <w:rPr>
          <w:rFonts w:ascii="Arial" w:hAnsi="Arial" w:cs="Arial"/>
          <w:sz w:val="24"/>
          <w:szCs w:val="24"/>
          <w:lang w:val="bs-Latn-BA"/>
          <w14:ligatures w14:val="none"/>
        </w:rPr>
      </w:pPr>
      <w:r w:rsidRPr="00E645FA">
        <w:rPr>
          <w:rFonts w:ascii="Arial" w:hAnsi="Arial" w:cs="Arial"/>
          <w:sz w:val="24"/>
          <w:szCs w:val="24"/>
          <w:lang w:val="bs-Latn-BA"/>
          <w14:ligatures w14:val="none"/>
        </w:rPr>
        <w:t>Opšti je utisak da je saobraćajna signalizacija u gradu nepotpuna, neuređena i da kao takva ne ispunjava svoju osnovnu funkciju, a to je da omogućava snalaženje ljudi u gradu, podiže nivo bezbjednosti svih učesnika u saobraćaju i jednom rječju doprinosi boljem, organizovanijem i kvalitetnijem životu jednog grada.</w:t>
      </w:r>
    </w:p>
    <w:p w14:paraId="0C38EDED" w14:textId="77777777" w:rsidR="00E21529" w:rsidRPr="00E645FA" w:rsidRDefault="00E21529" w:rsidP="00E21529">
      <w:pPr>
        <w:widowControl w:val="0"/>
        <w:autoSpaceDE w:val="0"/>
        <w:autoSpaceDN w:val="0"/>
        <w:spacing w:before="240" w:after="0"/>
        <w:ind w:left="198" w:right="311"/>
        <w:jc w:val="both"/>
        <w:rPr>
          <w:rFonts w:ascii="Arial" w:hAnsi="Arial" w:cs="Arial"/>
          <w:sz w:val="24"/>
          <w:szCs w:val="24"/>
          <w:lang w:val="bs-Latn-BA"/>
          <w14:ligatures w14:val="none"/>
        </w:rPr>
      </w:pPr>
      <w:r w:rsidRPr="00E645FA">
        <w:rPr>
          <w:rFonts w:ascii="Arial" w:hAnsi="Arial" w:cs="Arial"/>
          <w:sz w:val="24"/>
          <w:szCs w:val="24"/>
          <w:lang w:val="bs-Latn-BA"/>
          <w14:ligatures w14:val="none"/>
        </w:rPr>
        <w:t xml:space="preserve">U posljednje vrijeme, saobraćajna signalizacija je djelimično unaprijeđena </w:t>
      </w:r>
      <w:r>
        <w:rPr>
          <w:rFonts w:ascii="Arial" w:hAnsi="Arial" w:cs="Arial"/>
          <w:sz w:val="24"/>
          <w:szCs w:val="24"/>
          <w:lang w:val="bs-Latn-BA"/>
          <w14:ligatures w14:val="none"/>
        </w:rPr>
        <w:t xml:space="preserve">u sklopu </w:t>
      </w:r>
      <w:r w:rsidRPr="00E645FA">
        <w:rPr>
          <w:rFonts w:ascii="Arial" w:hAnsi="Arial" w:cs="Arial"/>
          <w:sz w:val="24"/>
          <w:szCs w:val="24"/>
          <w:lang w:val="bs-Latn-BA"/>
          <w14:ligatures w14:val="none"/>
        </w:rPr>
        <w:t>otvaranj</w:t>
      </w:r>
      <w:r>
        <w:rPr>
          <w:rFonts w:ascii="Arial" w:hAnsi="Arial" w:cs="Arial"/>
          <w:sz w:val="24"/>
          <w:szCs w:val="24"/>
          <w:lang w:val="bs-Latn-BA"/>
          <w14:ligatures w14:val="none"/>
        </w:rPr>
        <w:t>a</w:t>
      </w:r>
      <w:r w:rsidRPr="00E645FA">
        <w:rPr>
          <w:rFonts w:ascii="Arial" w:hAnsi="Arial" w:cs="Arial"/>
          <w:sz w:val="24"/>
          <w:szCs w:val="24"/>
          <w:lang w:val="bs-Latn-BA"/>
          <w14:ligatures w14:val="none"/>
        </w:rPr>
        <w:t xml:space="preserve"> tunela Klisura i otvaranj</w:t>
      </w:r>
      <w:r>
        <w:rPr>
          <w:rFonts w:ascii="Arial" w:hAnsi="Arial" w:cs="Arial"/>
          <w:sz w:val="24"/>
          <w:szCs w:val="24"/>
          <w:lang w:val="bs-Latn-BA"/>
          <w14:ligatures w14:val="none"/>
        </w:rPr>
        <w:t>a</w:t>
      </w:r>
      <w:r w:rsidRPr="00E645FA">
        <w:rPr>
          <w:rFonts w:ascii="Arial" w:hAnsi="Arial" w:cs="Arial"/>
          <w:sz w:val="24"/>
          <w:szCs w:val="24"/>
          <w:lang w:val="bs-Latn-BA"/>
          <w14:ligatures w14:val="none"/>
        </w:rPr>
        <w:t xml:space="preserve"> puta ka Beranama</w:t>
      </w:r>
      <w:r>
        <w:rPr>
          <w:rFonts w:ascii="Arial" w:hAnsi="Arial" w:cs="Arial"/>
          <w:sz w:val="24"/>
          <w:szCs w:val="24"/>
          <w:lang w:val="bs-Latn-BA"/>
          <w14:ligatures w14:val="none"/>
        </w:rPr>
        <w:t xml:space="preserve"> i unaprijeđenja lokalne infrastrukture.</w:t>
      </w:r>
    </w:p>
    <w:p w14:paraId="31FE8D6C" w14:textId="77777777" w:rsidR="00E21529" w:rsidRDefault="00E21529" w:rsidP="00E21529">
      <w:pPr>
        <w:widowControl w:val="0"/>
        <w:tabs>
          <w:tab w:val="left" w:pos="1481"/>
        </w:tabs>
        <w:autoSpaceDE w:val="0"/>
        <w:autoSpaceDN w:val="0"/>
        <w:spacing w:before="119" w:after="0" w:line="240" w:lineRule="auto"/>
        <w:jc w:val="both"/>
        <w:outlineLvl w:val="2"/>
        <w:rPr>
          <w:rFonts w:ascii="Arial" w:hAnsi="Arial" w:cs="Arial"/>
          <w:b/>
          <w:bCs/>
          <w:sz w:val="24"/>
          <w:szCs w:val="24"/>
          <w:lang w:val="bs-Latn-BA"/>
          <w14:ligatures w14:val="none"/>
        </w:rPr>
      </w:pPr>
    </w:p>
    <w:p w14:paraId="0D842587" w14:textId="1F944E38" w:rsidR="00E21529" w:rsidRDefault="008E30C6" w:rsidP="00E21529">
      <w:pPr>
        <w:widowControl w:val="0"/>
        <w:tabs>
          <w:tab w:val="left" w:pos="1481"/>
        </w:tabs>
        <w:autoSpaceDE w:val="0"/>
        <w:autoSpaceDN w:val="0"/>
        <w:spacing w:before="119" w:after="0" w:line="240" w:lineRule="auto"/>
        <w:jc w:val="both"/>
        <w:outlineLvl w:val="2"/>
        <w:rPr>
          <w:rFonts w:ascii="Arial" w:hAnsi="Arial" w:cs="Arial"/>
          <w:b/>
          <w:bCs/>
          <w:sz w:val="24"/>
          <w:szCs w:val="24"/>
          <w:lang w:val="bs-Latn-BA"/>
          <w14:ligatures w14:val="none"/>
        </w:rPr>
      </w:pPr>
      <w:r>
        <w:rPr>
          <w:rFonts w:ascii="Arial" w:hAnsi="Arial" w:cs="Arial"/>
          <w:b/>
          <w:bCs/>
          <w:sz w:val="24"/>
          <w:szCs w:val="24"/>
          <w:lang w:val="bs-Latn-BA"/>
          <w14:ligatures w14:val="none"/>
        </w:rPr>
        <w:t xml:space="preserve">   </w:t>
      </w:r>
      <w:r w:rsidR="00E21529" w:rsidRPr="00E645FA">
        <w:rPr>
          <w:rFonts w:ascii="Arial" w:hAnsi="Arial" w:cs="Arial"/>
          <w:b/>
          <w:bCs/>
          <w:sz w:val="24"/>
          <w:szCs w:val="24"/>
          <w:lang w:val="bs-Latn-BA"/>
          <w14:ligatures w14:val="none"/>
        </w:rPr>
        <w:t>Režimi parkiranja</w:t>
      </w:r>
    </w:p>
    <w:p w14:paraId="21A075D9" w14:textId="77777777" w:rsidR="00E21529" w:rsidRPr="00E645FA" w:rsidRDefault="00E21529" w:rsidP="00E21529">
      <w:pPr>
        <w:widowControl w:val="0"/>
        <w:tabs>
          <w:tab w:val="left" w:pos="1481"/>
        </w:tabs>
        <w:autoSpaceDE w:val="0"/>
        <w:autoSpaceDN w:val="0"/>
        <w:spacing w:before="119" w:after="0" w:line="240" w:lineRule="auto"/>
        <w:outlineLvl w:val="2"/>
        <w:rPr>
          <w:rFonts w:ascii="Arial" w:hAnsi="Arial" w:cs="Arial"/>
          <w:b/>
          <w:bCs/>
          <w:sz w:val="24"/>
          <w:szCs w:val="24"/>
          <w:lang w:val="bs-Latn-BA"/>
          <w14:ligatures w14:val="none"/>
        </w:rPr>
      </w:pPr>
    </w:p>
    <w:p w14:paraId="23D5DC74" w14:textId="1D4AFCDC" w:rsidR="00E21529" w:rsidRDefault="00E21529" w:rsidP="00E21529">
      <w:pPr>
        <w:widowControl w:val="0"/>
        <w:autoSpaceDE w:val="0"/>
        <w:autoSpaceDN w:val="0"/>
        <w:spacing w:before="162" w:after="0"/>
        <w:ind w:left="200" w:right="235"/>
        <w:jc w:val="both"/>
        <w:rPr>
          <w:rFonts w:ascii="Arial" w:hAnsi="Arial" w:cs="Arial"/>
          <w:sz w:val="24"/>
          <w:szCs w:val="24"/>
          <w:lang w:val="bs-Latn-BA"/>
          <w14:ligatures w14:val="none"/>
        </w:rPr>
      </w:pPr>
      <w:r w:rsidRPr="00E645FA">
        <w:rPr>
          <w:rFonts w:ascii="Arial" w:hAnsi="Arial" w:cs="Arial"/>
          <w:sz w:val="24"/>
          <w:szCs w:val="24"/>
          <w:lang w:val="bs-Latn-BA"/>
          <w14:ligatures w14:val="none"/>
        </w:rPr>
        <w:t xml:space="preserve">U čitavom prostoru obuhvaćenom </w:t>
      </w:r>
      <w:r w:rsidR="003B0C1B">
        <w:rPr>
          <w:rFonts w:ascii="Arial" w:hAnsi="Arial" w:cs="Arial"/>
          <w:sz w:val="24"/>
          <w:szCs w:val="24"/>
          <w:lang w:val="bs-Latn-BA"/>
          <w14:ligatures w14:val="none"/>
        </w:rPr>
        <w:t xml:space="preserve">Elaboratom </w:t>
      </w:r>
      <w:r w:rsidRPr="00E645FA">
        <w:rPr>
          <w:rFonts w:ascii="Arial" w:hAnsi="Arial" w:cs="Arial"/>
          <w:sz w:val="24"/>
          <w:szCs w:val="24"/>
          <w:lang w:val="bs-Latn-BA"/>
          <w14:ligatures w14:val="none"/>
        </w:rPr>
        <w:t xml:space="preserve">ne postoji režim parkiranja osim onog koji je propisan saobraćajnim propisima u smislu dozvoljenog ili zabranjenog parkiranja (horizontalna i vertikalna signalizacija i članovi Zakona o bezbjednosti saobraćaja na putevima koji regulišu ovu oblast, </w:t>
      </w:r>
      <w:r w:rsidR="003B0C1B">
        <w:rPr>
          <w:rFonts w:ascii="Arial" w:hAnsi="Arial" w:cs="Arial"/>
          <w:sz w:val="24"/>
          <w:szCs w:val="24"/>
          <w:lang w:val="bs-Latn-BA"/>
          <w14:ligatures w14:val="none"/>
        </w:rPr>
        <w:t>(</w:t>
      </w:r>
      <w:r w:rsidRPr="00E645FA">
        <w:rPr>
          <w:rFonts w:ascii="Arial" w:hAnsi="Arial" w:cs="Arial"/>
          <w:sz w:val="24"/>
          <w:szCs w:val="24"/>
          <w:lang w:val="bs-Latn-BA"/>
          <w14:ligatures w14:val="none"/>
        </w:rPr>
        <w:t>tačka 4).</w:t>
      </w:r>
      <w:r>
        <w:rPr>
          <w:rFonts w:ascii="Arial" w:hAnsi="Arial" w:cs="Arial"/>
          <w:sz w:val="24"/>
          <w:szCs w:val="24"/>
          <w:lang w:val="bs-Latn-BA"/>
          <w14:ligatures w14:val="none"/>
        </w:rPr>
        <w:t xml:space="preserve"> Ono što je prvi utisak, jeste da je nepropisno parkiranje jako izraženo, kako na lokalnim putevima tako i na zelenim i neuređenim površinama u centralnoj gradskoj zoni.</w:t>
      </w:r>
    </w:p>
    <w:p w14:paraId="5E7700B7" w14:textId="77777777" w:rsidR="00E21529" w:rsidRDefault="00E21529" w:rsidP="00E21529">
      <w:pPr>
        <w:widowControl w:val="0"/>
        <w:autoSpaceDE w:val="0"/>
        <w:autoSpaceDN w:val="0"/>
        <w:spacing w:before="162" w:after="0"/>
        <w:ind w:left="200" w:right="235"/>
        <w:jc w:val="both"/>
        <w:rPr>
          <w:rFonts w:ascii="Arial" w:hAnsi="Arial" w:cs="Arial"/>
          <w:sz w:val="24"/>
          <w:szCs w:val="24"/>
          <w:lang w:val="bs-Latn-BA"/>
          <w14:ligatures w14:val="none"/>
        </w:rPr>
      </w:pPr>
    </w:p>
    <w:p w14:paraId="16635DA0" w14:textId="31695023" w:rsidR="00E21529" w:rsidRDefault="008E30C6" w:rsidP="00E21529">
      <w:pPr>
        <w:widowControl w:val="0"/>
        <w:autoSpaceDE w:val="0"/>
        <w:autoSpaceDN w:val="0"/>
        <w:spacing w:before="162" w:after="0"/>
        <w:ind w:right="235"/>
        <w:jc w:val="both"/>
        <w:rPr>
          <w:rFonts w:ascii="Arial" w:hAnsi="Arial" w:cs="Arial"/>
          <w:b/>
          <w:bCs/>
          <w:sz w:val="24"/>
          <w:szCs w:val="24"/>
          <w:lang w:val="bs-Latn-BA"/>
          <w14:ligatures w14:val="none"/>
        </w:rPr>
      </w:pPr>
      <w:r>
        <w:rPr>
          <w:rFonts w:ascii="Arial" w:hAnsi="Arial" w:cs="Arial"/>
          <w:b/>
          <w:bCs/>
          <w:sz w:val="24"/>
          <w:szCs w:val="24"/>
          <w:lang w:val="bs-Latn-BA"/>
          <w14:ligatures w14:val="none"/>
        </w:rPr>
        <w:t xml:space="preserve">   </w:t>
      </w:r>
      <w:r w:rsidR="00E21529" w:rsidRPr="0098046F">
        <w:rPr>
          <w:rFonts w:ascii="Arial" w:hAnsi="Arial" w:cs="Arial"/>
          <w:b/>
          <w:bCs/>
          <w:sz w:val="24"/>
          <w:szCs w:val="24"/>
          <w:lang w:val="bs-Latn-BA"/>
          <w14:ligatures w14:val="none"/>
        </w:rPr>
        <w:t>Pravni okvir</w:t>
      </w:r>
    </w:p>
    <w:p w14:paraId="7D0B813D" w14:textId="77777777" w:rsidR="00E21529" w:rsidRDefault="00E21529" w:rsidP="00E21529">
      <w:pPr>
        <w:widowControl w:val="0"/>
        <w:autoSpaceDE w:val="0"/>
        <w:autoSpaceDN w:val="0"/>
        <w:spacing w:before="162" w:after="0"/>
        <w:ind w:right="235"/>
        <w:jc w:val="both"/>
        <w:rPr>
          <w:rFonts w:ascii="Arial" w:hAnsi="Arial" w:cs="Arial"/>
          <w:b/>
          <w:bCs/>
          <w:sz w:val="24"/>
          <w:szCs w:val="24"/>
          <w:lang w:val="bs-Latn-BA"/>
          <w14:ligatures w14:val="none"/>
        </w:rPr>
      </w:pPr>
    </w:p>
    <w:p w14:paraId="3D69F141" w14:textId="0130C2BF" w:rsidR="00E21529" w:rsidRPr="00C4373B" w:rsidRDefault="00E21529" w:rsidP="00E21529">
      <w:pPr>
        <w:widowControl w:val="0"/>
        <w:autoSpaceDE w:val="0"/>
        <w:autoSpaceDN w:val="0"/>
        <w:spacing w:before="175" w:after="0"/>
        <w:ind w:left="200"/>
        <w:jc w:val="both"/>
        <w:rPr>
          <w:rFonts w:ascii="Arial" w:hAnsi="Arial" w:cs="Arial"/>
          <w:sz w:val="24"/>
          <w:szCs w:val="24"/>
          <w:lang w:val="bs-Latn-BA"/>
          <w14:ligatures w14:val="none"/>
        </w:rPr>
      </w:pPr>
      <w:r w:rsidRPr="00C4373B">
        <w:rPr>
          <w:rFonts w:ascii="Arial" w:hAnsi="Arial" w:cs="Arial"/>
          <w:sz w:val="24"/>
          <w:szCs w:val="24"/>
          <w:lang w:val="bs-Latn-BA"/>
          <w14:ligatures w14:val="none"/>
        </w:rPr>
        <w:t xml:space="preserve">Kada je u pitanju </w:t>
      </w:r>
      <w:r w:rsidRPr="003C3A12">
        <w:rPr>
          <w:rFonts w:ascii="Arial" w:hAnsi="Arial" w:cs="Arial"/>
          <w:sz w:val="24"/>
          <w:szCs w:val="24"/>
          <w:lang w:val="bs-Latn-BA"/>
          <w14:ligatures w14:val="none"/>
        </w:rPr>
        <w:t xml:space="preserve"> </w:t>
      </w:r>
      <w:r w:rsidRPr="00C4373B">
        <w:rPr>
          <w:rFonts w:ascii="Arial" w:hAnsi="Arial" w:cs="Arial"/>
          <w:sz w:val="24"/>
          <w:szCs w:val="24"/>
          <w:lang w:val="bs-Latn-BA"/>
          <w14:ligatures w14:val="none"/>
        </w:rPr>
        <w:t>z</w:t>
      </w:r>
      <w:r w:rsidRPr="003C3A12">
        <w:rPr>
          <w:rFonts w:ascii="Arial" w:hAnsi="Arial" w:cs="Arial"/>
          <w:sz w:val="24"/>
          <w:szCs w:val="24"/>
          <w:lang w:val="bs-Latn-BA"/>
          <w14:ligatures w14:val="none"/>
        </w:rPr>
        <w:t>akonsk</w:t>
      </w:r>
      <w:r w:rsidRPr="00C4373B">
        <w:rPr>
          <w:rFonts w:ascii="Arial" w:hAnsi="Arial" w:cs="Arial"/>
          <w:sz w:val="24"/>
          <w:szCs w:val="24"/>
          <w:lang w:val="bs-Latn-BA"/>
          <w14:ligatures w14:val="none"/>
        </w:rPr>
        <w:t>a</w:t>
      </w:r>
      <w:r w:rsidRPr="003C3A12">
        <w:rPr>
          <w:rFonts w:ascii="Arial" w:hAnsi="Arial" w:cs="Arial"/>
          <w:sz w:val="24"/>
          <w:szCs w:val="24"/>
          <w:lang w:val="bs-Latn-BA"/>
          <w14:ligatures w14:val="none"/>
        </w:rPr>
        <w:t xml:space="preserve"> regulativ</w:t>
      </w:r>
      <w:r w:rsidRPr="00C4373B">
        <w:rPr>
          <w:rFonts w:ascii="Arial" w:hAnsi="Arial" w:cs="Arial"/>
          <w:sz w:val="24"/>
          <w:szCs w:val="24"/>
          <w:lang w:val="bs-Latn-BA"/>
          <w14:ligatures w14:val="none"/>
        </w:rPr>
        <w:t>a</w:t>
      </w:r>
      <w:r w:rsidRPr="003C3A12">
        <w:rPr>
          <w:rFonts w:ascii="Arial" w:hAnsi="Arial" w:cs="Arial"/>
          <w:sz w:val="24"/>
          <w:szCs w:val="24"/>
          <w:lang w:val="bs-Latn-BA"/>
          <w14:ligatures w14:val="none"/>
        </w:rPr>
        <w:t xml:space="preserve"> koja se u nekom svom d</w:t>
      </w:r>
      <w:r w:rsidRPr="00C4373B">
        <w:rPr>
          <w:rFonts w:ascii="Arial" w:hAnsi="Arial" w:cs="Arial"/>
          <w:sz w:val="24"/>
          <w:szCs w:val="24"/>
          <w:lang w:val="bs-Latn-BA"/>
          <w14:ligatures w14:val="none"/>
        </w:rPr>
        <w:t>ij</w:t>
      </w:r>
      <w:r w:rsidRPr="003C3A12">
        <w:rPr>
          <w:rFonts w:ascii="Arial" w:hAnsi="Arial" w:cs="Arial"/>
          <w:sz w:val="24"/>
          <w:szCs w:val="24"/>
          <w:lang w:val="bs-Latn-BA"/>
          <w14:ligatures w14:val="none"/>
        </w:rPr>
        <w:t>elu ili po nekim pitanjima odnosi na</w:t>
      </w:r>
      <w:r w:rsidRPr="00C4373B">
        <w:rPr>
          <w:rFonts w:ascii="Arial" w:hAnsi="Arial" w:cs="Arial"/>
          <w:sz w:val="24"/>
          <w:szCs w:val="24"/>
          <w:lang w:val="bs-Latn-BA"/>
          <w14:ligatures w14:val="none"/>
        </w:rPr>
        <w:t xml:space="preserve"> </w:t>
      </w:r>
      <w:r w:rsidRPr="003C3A12">
        <w:rPr>
          <w:rFonts w:ascii="Arial" w:hAnsi="Arial" w:cs="Arial"/>
          <w:sz w:val="24"/>
          <w:szCs w:val="24"/>
          <w:lang w:val="bs-Latn-BA"/>
          <w14:ligatures w14:val="none"/>
        </w:rPr>
        <w:t>oblast uređenja javnog parkiranja</w:t>
      </w:r>
      <w:r w:rsidRPr="00C4373B">
        <w:rPr>
          <w:rFonts w:ascii="Arial" w:hAnsi="Arial" w:cs="Arial"/>
          <w:sz w:val="24"/>
          <w:szCs w:val="24"/>
          <w:lang w:val="bs-Latn-BA"/>
          <w14:ligatures w14:val="none"/>
        </w:rPr>
        <w:t>, bilo na državnom bilo na lokalnom nivou, data je tabela sa detaljnim navođenjem svih propisa. Bitno je navesti da je u Crnoj Gori, pa samim tim i u svim crnogorskim opštinama,</w:t>
      </w:r>
      <w:r>
        <w:rPr>
          <w:rFonts w:ascii="Arial" w:hAnsi="Arial" w:cs="Arial"/>
          <w:sz w:val="24"/>
          <w:szCs w:val="24"/>
          <w:lang w:val="bs-Latn-BA"/>
          <w14:ligatures w14:val="none"/>
        </w:rPr>
        <w:t xml:space="preserve"> </w:t>
      </w:r>
      <w:r w:rsidRPr="00C4373B">
        <w:rPr>
          <w:rFonts w:ascii="Arial" w:hAnsi="Arial" w:cs="Arial"/>
          <w:sz w:val="24"/>
          <w:szCs w:val="24"/>
          <w:lang w:val="bs-Latn-BA"/>
          <w14:ligatures w14:val="none"/>
        </w:rPr>
        <w:t>parkiranje kao komunalna djelatnost, najmlađa vrsta djelatnosti, do skoro i neprepoznata matičnim Zakonom o komunalnim djelatnostima.jako je bitno normativno unaprijediti ovu oblast u narednom periodu s obzirom na značaj parkiranja kao faktora kvaliteta života u lokalnim sredinama i jako velikom i brzom povećanju potražnje za parkiranjem.</w:t>
      </w:r>
      <w:r w:rsidR="007E08CF">
        <w:rPr>
          <w:rFonts w:ascii="Arial" w:hAnsi="Arial" w:cs="Arial"/>
          <w:sz w:val="24"/>
          <w:szCs w:val="24"/>
          <w:lang w:val="bs-Latn-BA"/>
          <w14:ligatures w14:val="none"/>
        </w:rPr>
        <w:t xml:space="preserve"> Stanje u opštini Kolašin je unaprijeđeno u posljednje vrijeme donošenjem Odluke o javnim parkiralištima na teritoriji opštine Kolašin.</w:t>
      </w:r>
      <w:r w:rsidR="001F11C4">
        <w:rPr>
          <w:rFonts w:ascii="Arial" w:hAnsi="Arial" w:cs="Arial"/>
          <w:sz w:val="24"/>
          <w:szCs w:val="24"/>
          <w:lang w:val="bs-Latn-BA"/>
          <w14:ligatures w14:val="none"/>
        </w:rPr>
        <w:t xml:space="preserve"> Pravni osnov za izradu Elaborata o javnim parkiralištima na teritoriji opštine Kolašin dat je u članu</w:t>
      </w:r>
    </w:p>
    <w:p w14:paraId="24591A44" w14:textId="31C3E6A2" w:rsidR="00E21529" w:rsidRDefault="001F11C4" w:rsidP="00E21529">
      <w:pPr>
        <w:widowControl w:val="0"/>
        <w:autoSpaceDE w:val="0"/>
        <w:autoSpaceDN w:val="0"/>
        <w:spacing w:before="42" w:after="0"/>
        <w:ind w:left="200"/>
        <w:jc w:val="both"/>
        <w:rPr>
          <w:rFonts w:ascii="Arial" w:hAnsi="Arial" w:cs="Arial"/>
          <w:sz w:val="24"/>
          <w:szCs w:val="24"/>
          <w:lang w:val="bs-Latn-BA"/>
          <w14:ligatures w14:val="none"/>
        </w:rPr>
      </w:pPr>
      <w:r>
        <w:rPr>
          <w:rFonts w:ascii="Arial" w:hAnsi="Arial" w:cs="Arial"/>
          <w:sz w:val="24"/>
          <w:szCs w:val="24"/>
          <w:lang w:val="bs-Latn-BA"/>
          <w14:ligatures w14:val="none"/>
        </w:rPr>
        <w:t>14 Odluke o javnim parkiralištima na teritoriji opštine Kolašin.</w:t>
      </w:r>
    </w:p>
    <w:p w14:paraId="0FB2E1ED" w14:textId="77777777" w:rsidR="001F11C4" w:rsidRDefault="001F11C4" w:rsidP="001F11C4">
      <w:pPr>
        <w:widowControl w:val="0"/>
        <w:autoSpaceDE w:val="0"/>
        <w:autoSpaceDN w:val="0"/>
        <w:spacing w:before="42" w:after="0"/>
        <w:ind w:left="200"/>
        <w:jc w:val="both"/>
        <w:rPr>
          <w:rFonts w:ascii="Arial" w:hAnsi="Arial" w:cs="Arial"/>
          <w:sz w:val="24"/>
          <w:szCs w:val="24"/>
          <w:lang w:val="hr-HR"/>
          <w14:ligatures w14:val="none"/>
        </w:rPr>
      </w:pPr>
    </w:p>
    <w:p w14:paraId="2765DDBE" w14:textId="2015E28C" w:rsidR="001F11C4" w:rsidRPr="001F11C4" w:rsidRDefault="001F11C4" w:rsidP="001F11C4">
      <w:pPr>
        <w:widowControl w:val="0"/>
        <w:autoSpaceDE w:val="0"/>
        <w:autoSpaceDN w:val="0"/>
        <w:spacing w:before="42" w:after="0"/>
        <w:ind w:left="200"/>
        <w:jc w:val="both"/>
        <w:rPr>
          <w:rFonts w:ascii="Arial" w:hAnsi="Arial" w:cs="Arial"/>
          <w:sz w:val="24"/>
          <w:szCs w:val="24"/>
          <w:lang w:val="hr-HR"/>
          <w14:ligatures w14:val="none"/>
        </w:rPr>
      </w:pPr>
      <w:r w:rsidRPr="001F11C4">
        <w:rPr>
          <w:rFonts w:ascii="Arial" w:hAnsi="Arial" w:cs="Arial"/>
          <w:sz w:val="24"/>
          <w:szCs w:val="24"/>
          <w:lang w:val="hr-HR"/>
          <w14:ligatures w14:val="none"/>
        </w:rPr>
        <w:t>Posebnim elaboratom utvrđuju se zone, dozvoljeno vrijeme parkiranja, kategorija vozila</w:t>
      </w:r>
      <w:r>
        <w:rPr>
          <w:rFonts w:ascii="Arial" w:hAnsi="Arial" w:cs="Arial"/>
          <w:sz w:val="24"/>
          <w:szCs w:val="24"/>
          <w:lang w:val="hr-HR"/>
          <w14:ligatures w14:val="none"/>
        </w:rPr>
        <w:t xml:space="preserve"> </w:t>
      </w:r>
      <w:r w:rsidRPr="001F11C4">
        <w:rPr>
          <w:rFonts w:ascii="Arial" w:hAnsi="Arial" w:cs="Arial"/>
          <w:sz w:val="24"/>
          <w:szCs w:val="24"/>
          <w:lang w:val="hr-HR"/>
          <w14:ligatures w14:val="none"/>
        </w:rPr>
        <w:t>koja se mogu parkirati i način plaćanja naknade za javna parkirališta.</w:t>
      </w:r>
      <w:r>
        <w:rPr>
          <w:rFonts w:ascii="Arial" w:hAnsi="Arial" w:cs="Arial"/>
          <w:sz w:val="24"/>
          <w:szCs w:val="24"/>
          <w:lang w:val="hr-HR"/>
          <w14:ligatures w14:val="none"/>
        </w:rPr>
        <w:t xml:space="preserve"> </w:t>
      </w:r>
      <w:r w:rsidRPr="001F11C4">
        <w:rPr>
          <w:rFonts w:ascii="Arial" w:hAnsi="Arial" w:cs="Arial"/>
          <w:sz w:val="24"/>
          <w:szCs w:val="24"/>
          <w:lang w:val="hr-HR"/>
          <w14:ligatures w14:val="none"/>
        </w:rPr>
        <w:t>Elaborat donosi organ lokalne uprave nadležan za poslove saobraćaja . Elaborat se može donositi fazno po pojedinim zonama.</w:t>
      </w:r>
    </w:p>
    <w:p w14:paraId="665FB972" w14:textId="77777777" w:rsidR="00B6655F" w:rsidRDefault="00B6655F">
      <w:pPr>
        <w:rPr>
          <w:lang w:val="sr-Latn-ME"/>
        </w:rPr>
      </w:pPr>
    </w:p>
    <w:tbl>
      <w:tblPr>
        <w:tblStyle w:val="TableGrid"/>
        <w:tblW w:w="0" w:type="auto"/>
        <w:tblLook w:val="04A0" w:firstRow="1" w:lastRow="0" w:firstColumn="1" w:lastColumn="0" w:noHBand="0" w:noVBand="1"/>
      </w:tblPr>
      <w:tblGrid>
        <w:gridCol w:w="9016"/>
      </w:tblGrid>
      <w:tr w:rsidR="00B6655F" w14:paraId="1EFE4932" w14:textId="77777777" w:rsidTr="00B6655F">
        <w:tc>
          <w:tcPr>
            <w:tcW w:w="9016" w:type="dxa"/>
          </w:tcPr>
          <w:tbl>
            <w:tblPr>
              <w:tblW w:w="0" w:type="auto"/>
              <w:tblLook w:val="04A0" w:firstRow="1" w:lastRow="0" w:firstColumn="1" w:lastColumn="0" w:noHBand="0" w:noVBand="1"/>
            </w:tblPr>
            <w:tblGrid>
              <w:gridCol w:w="4320"/>
              <w:gridCol w:w="4320"/>
            </w:tblGrid>
            <w:tr w:rsidR="00B6655F" w:rsidRPr="00AD722B" w14:paraId="27180B32" w14:textId="77777777" w:rsidTr="004A71D0">
              <w:tc>
                <w:tcPr>
                  <w:tcW w:w="4320" w:type="dxa"/>
                </w:tcPr>
                <w:p w14:paraId="202EC118" w14:textId="77777777" w:rsidR="00B6655F" w:rsidRPr="00AD722B" w:rsidRDefault="00B6655F" w:rsidP="00B6655F">
                  <w:r w:rsidRPr="00AD722B">
                    <w:t>P</w:t>
                  </w:r>
                  <w:r>
                    <w:t>ravni propis</w:t>
                  </w:r>
                </w:p>
              </w:tc>
              <w:tc>
                <w:tcPr>
                  <w:tcW w:w="4320" w:type="dxa"/>
                </w:tcPr>
                <w:p w14:paraId="3CB28152" w14:textId="77777777" w:rsidR="00B6655F" w:rsidRPr="00AD722B" w:rsidRDefault="00B6655F" w:rsidP="00B6655F">
                  <w:r w:rsidRPr="00AD722B">
                    <w:t xml:space="preserve"> Pitanje koje propis reguliše</w:t>
                  </w:r>
                </w:p>
              </w:tc>
            </w:tr>
            <w:tr w:rsidR="00B6655F" w:rsidRPr="00AD722B" w14:paraId="3BDE3356" w14:textId="77777777" w:rsidTr="004A71D0">
              <w:tc>
                <w:tcPr>
                  <w:tcW w:w="4320" w:type="dxa"/>
                </w:tcPr>
                <w:p w14:paraId="60723FEC" w14:textId="77777777" w:rsidR="00B6655F" w:rsidRPr="00AD722B" w:rsidRDefault="00B6655F" w:rsidP="00B6655F">
                  <w:r w:rsidRPr="00AD722B">
                    <w:t>ZAKON O KOMUNALNIM DJELATNOSTIMA</w:t>
                  </w:r>
                  <w:r w:rsidRPr="00AD722B">
                    <w:br/>
                    <w:t>„Službeni list Crne Gore“, br. 055/16 od 17. 08. 2016, 074/16 od 01. 12. 2016, 002/18 od 10. 01. 2018,</w:t>
                  </w:r>
                  <w:r w:rsidRPr="00AD722B">
                    <w:br/>
                    <w:t>066/19 od 06. 12. 2019.</w:t>
                  </w:r>
                </w:p>
              </w:tc>
              <w:tc>
                <w:tcPr>
                  <w:tcW w:w="4320" w:type="dxa"/>
                </w:tcPr>
                <w:p w14:paraId="1A0B3ADF" w14:textId="77777777" w:rsidR="00B6655F" w:rsidRPr="00AD722B" w:rsidRDefault="00B6655F" w:rsidP="00B6655F">
                  <w:r w:rsidRPr="00AD722B">
                    <w:t>ZAKON O KOMUNALNIM DJELATNOSTIMA</w:t>
                  </w:r>
                  <w:r w:rsidRPr="00AD722B">
                    <w:br/>
                    <w:t>„Službeni list Crne Gore“, br. 055/16 od 17. 08. 2016, 074/16 od 01. 12. 2016, 002/18 od 10. 01. 2018,</w:t>
                  </w:r>
                  <w:r w:rsidRPr="00AD722B">
                    <w:br/>
                    <w:t>066/19 od 06. 12. 2019.</w:t>
                  </w:r>
                </w:p>
              </w:tc>
            </w:tr>
            <w:tr w:rsidR="00B6655F" w:rsidRPr="00AD722B" w14:paraId="67C0BDBF" w14:textId="77777777" w:rsidTr="004A71D0">
              <w:tc>
                <w:tcPr>
                  <w:tcW w:w="4320" w:type="dxa"/>
                </w:tcPr>
                <w:p w14:paraId="5664382B" w14:textId="77777777" w:rsidR="00B6655F" w:rsidRPr="00AD722B" w:rsidRDefault="00B6655F" w:rsidP="00B6655F">
                  <w:r w:rsidRPr="00AD722B">
                    <w:t>Svrstavanje parkiranja u komunalne djelatnosti</w:t>
                  </w:r>
                </w:p>
              </w:tc>
              <w:tc>
                <w:tcPr>
                  <w:tcW w:w="4320" w:type="dxa"/>
                </w:tcPr>
                <w:p w14:paraId="5DCB9FDD" w14:textId="77777777" w:rsidR="00B6655F" w:rsidRPr="00AD722B" w:rsidRDefault="00B6655F" w:rsidP="00B6655F">
                  <w:r w:rsidRPr="00AD722B">
                    <w:t>U komunalne djelatnosti (član 3), odnosno komunalne usluge (član 13) između ostalog spada i „održavanje javnih prostora za parkiranje“.</w:t>
                  </w:r>
                  <w:r w:rsidRPr="00AD722B">
                    <w:br/>
                    <w:t>Održavanje javnih prostora za parkiranje je „upravljanje, održavanje i čišćenje uređenog prostora na javnim površinama, ili u objektima izgrađenim za parkiranje motornih vozila.“ (član 10)</w:t>
                  </w:r>
                </w:p>
              </w:tc>
            </w:tr>
            <w:tr w:rsidR="00B6655F" w:rsidRPr="00AD722B" w14:paraId="1DF0DA53" w14:textId="77777777" w:rsidTr="004A71D0">
              <w:tc>
                <w:tcPr>
                  <w:tcW w:w="4320" w:type="dxa"/>
                </w:tcPr>
                <w:p w14:paraId="683C27C5" w14:textId="77777777" w:rsidR="00B6655F" w:rsidRPr="00AD722B" w:rsidRDefault="00B6655F" w:rsidP="00B6655F">
                  <w:r w:rsidRPr="00AD722B">
                    <w:t>Način obavljanja komunalne djelatnosti</w:t>
                  </w:r>
                </w:p>
              </w:tc>
              <w:tc>
                <w:tcPr>
                  <w:tcW w:w="4320" w:type="dxa"/>
                </w:tcPr>
                <w:p w14:paraId="66CE932C" w14:textId="77777777" w:rsidR="00B6655F" w:rsidRPr="00AD722B" w:rsidRDefault="00B6655F" w:rsidP="00B6655F">
                  <w:r w:rsidRPr="00AD722B">
                    <w:t>Za obavljanje komunalne djelatnosti lokalna samouprava može sama osnovati privredno društvo, ili poslove povjeriti drugom pravnom licu ili preduzetniku (član 20).</w:t>
                  </w:r>
                  <w:r w:rsidRPr="00AD722B">
                    <w:br/>
                    <w:t>Obavljanje komunalne djelatnosti se može poveriti preduzetniku na osnovu koncesije (član 24).</w:t>
                  </w:r>
                </w:p>
              </w:tc>
            </w:tr>
            <w:tr w:rsidR="00B6655F" w:rsidRPr="00AD722B" w14:paraId="712593C6" w14:textId="77777777" w:rsidTr="004A71D0">
              <w:tc>
                <w:tcPr>
                  <w:tcW w:w="4320" w:type="dxa"/>
                </w:tcPr>
                <w:p w14:paraId="3BF465BD" w14:textId="77777777" w:rsidR="00B6655F" w:rsidRPr="00AD722B" w:rsidRDefault="00B6655F" w:rsidP="00B6655F">
                  <w:r w:rsidRPr="00AD722B">
                    <w:t>Uslovi za organizovano i trajno obavljanje i razvoj komunalnih djelatnosti (finansiranje izgradnje, održavanja i funkcionisanja)</w:t>
                  </w:r>
                </w:p>
              </w:tc>
              <w:tc>
                <w:tcPr>
                  <w:tcW w:w="4320" w:type="dxa"/>
                </w:tcPr>
                <w:p w14:paraId="29EFD75B" w14:textId="77777777" w:rsidR="00B6655F" w:rsidRPr="00AD722B" w:rsidRDefault="00B6655F" w:rsidP="00B6655F">
                  <w:r w:rsidRPr="00AD722B">
                    <w:t>Jedinica lokalne samouprave obezbjeđuje (član 14) materijalne i tehničke uslove za obavljanje i razvoj komunalnih djelatnosti, izgradnju i investiciono održavanje komunalne infrastrukture.</w:t>
                  </w:r>
                  <w:r w:rsidRPr="00AD722B">
                    <w:br/>
                    <w:t>Finansiranje obavljanja komunalne djelatnosti i tekuće održavanje komunalne infrastrukture, opreme i sredstava, kao i investicionog održavanja infrastrukture obezbjeđuje se iz prihoda od pruženih komunalnih usluga, budžeta jedinice lokalne samouprave i drugih izvora u skladu sa zakonom (član 52).</w:t>
                  </w:r>
                </w:p>
              </w:tc>
            </w:tr>
            <w:tr w:rsidR="00B6655F" w:rsidRPr="00AD722B" w14:paraId="2FC487D0" w14:textId="77777777" w:rsidTr="004A71D0">
              <w:tc>
                <w:tcPr>
                  <w:tcW w:w="4320" w:type="dxa"/>
                </w:tcPr>
                <w:p w14:paraId="49A30B57" w14:textId="77777777" w:rsidR="00B6655F" w:rsidRPr="00AD722B" w:rsidRDefault="00B6655F" w:rsidP="00B6655F">
                  <w:r w:rsidRPr="00AD722B">
                    <w:t>Način povjeravanja poslova komunalne delatnosti drugom preduzeću/preduzetniku</w:t>
                  </w:r>
                </w:p>
              </w:tc>
              <w:tc>
                <w:tcPr>
                  <w:tcW w:w="4320" w:type="dxa"/>
                </w:tcPr>
                <w:p w14:paraId="0EF6DE8D" w14:textId="77777777" w:rsidR="00B6655F" w:rsidRPr="00AD722B" w:rsidRDefault="00B6655F" w:rsidP="00B6655F">
                  <w:r w:rsidRPr="00AD722B">
                    <w:t xml:space="preserve">„Ugovorom o povjeravanju komunalnih djelatnosti koji se zaključuje        </w:t>
                  </w:r>
                  <w:r w:rsidRPr="00AD722B">
                    <w:br/>
                    <w:t>nakon sprovedenog postupka po javnom oglasu“    (član 21)</w:t>
                  </w:r>
                </w:p>
              </w:tc>
            </w:tr>
            <w:tr w:rsidR="00B6655F" w:rsidRPr="00AD722B" w14:paraId="0B934C95" w14:textId="77777777" w:rsidTr="004A71D0">
              <w:tc>
                <w:tcPr>
                  <w:tcW w:w="4320" w:type="dxa"/>
                </w:tcPr>
                <w:p w14:paraId="219B0012" w14:textId="77777777" w:rsidR="00B6655F" w:rsidRPr="00AD722B" w:rsidRDefault="00B6655F" w:rsidP="00B6655F">
                  <w:r w:rsidRPr="00AD722B">
                    <w:lastRenderedPageBreak/>
                    <w:t>Utvrđivanje cijena komunalne</w:t>
                  </w:r>
                  <w:r w:rsidRPr="00AD722B">
                    <w:br/>
                    <w:t>usluge</w:t>
                  </w:r>
                </w:p>
              </w:tc>
              <w:tc>
                <w:tcPr>
                  <w:tcW w:w="4320" w:type="dxa"/>
                </w:tcPr>
                <w:p w14:paraId="525E6D48" w14:textId="77777777" w:rsidR="00B6655F" w:rsidRPr="00AD722B" w:rsidRDefault="00B6655F" w:rsidP="00B6655F">
                  <w:r w:rsidRPr="00AD722B">
                    <w:t>Cijenu komunalne usluge utvrđuje vršilac komunalne djelatnosti po prethodno pribavljenoj saglasnosti skupštine jedinice lokalne samouprave (član 54).</w:t>
                  </w:r>
                </w:p>
              </w:tc>
            </w:tr>
            <w:tr w:rsidR="00B6655F" w:rsidRPr="00AD722B" w14:paraId="7FE2CEC1" w14:textId="77777777" w:rsidTr="004A71D0">
              <w:tc>
                <w:tcPr>
                  <w:tcW w:w="4320" w:type="dxa"/>
                </w:tcPr>
                <w:p w14:paraId="2CEDB969" w14:textId="77777777" w:rsidR="00B6655F" w:rsidRPr="00AD722B" w:rsidRDefault="00B6655F" w:rsidP="00B6655F">
                  <w:r w:rsidRPr="00AD722B">
                    <w:t>Zabrana parkiranja i kazne</w:t>
                  </w:r>
                </w:p>
              </w:tc>
              <w:tc>
                <w:tcPr>
                  <w:tcW w:w="4320" w:type="dxa"/>
                </w:tcPr>
                <w:p w14:paraId="36EEBD59" w14:textId="77777777" w:rsidR="00B6655F" w:rsidRPr="00AD722B" w:rsidRDefault="00B6655F" w:rsidP="00B6655F">
                  <w:r w:rsidRPr="00AD722B">
                    <w:t>„Parkiranje vozila na zelenim i drugim javnim površinama, koje nijesu za to namijenjene,...“ (član 18). Iznos novčane kazne za ovaj prekršaj propisan je u članu 71.</w:t>
                  </w:r>
                </w:p>
              </w:tc>
            </w:tr>
            <w:tr w:rsidR="00B6655F" w:rsidRPr="00AD722B" w14:paraId="541D2D25" w14:textId="77777777" w:rsidTr="004A71D0">
              <w:tc>
                <w:tcPr>
                  <w:tcW w:w="4320" w:type="dxa"/>
                </w:tcPr>
                <w:p w14:paraId="3B22B0A2" w14:textId="77777777" w:rsidR="00B6655F" w:rsidRPr="00AD722B" w:rsidRDefault="00B6655F" w:rsidP="00B6655F">
                  <w:r w:rsidRPr="00AD722B">
                    <w:t>ZAKON O LOKALNOJ SAMOUPRAVI</w:t>
                  </w:r>
                  <w:r w:rsidRPr="00AD722B">
                    <w:br/>
                    <w:t>„Sl. list CG“, br. 2/2018, 34/2019 i 38/2020</w:t>
                  </w:r>
                </w:p>
              </w:tc>
              <w:tc>
                <w:tcPr>
                  <w:tcW w:w="4320" w:type="dxa"/>
                </w:tcPr>
                <w:p w14:paraId="3CDF0DB2" w14:textId="77777777" w:rsidR="00B6655F" w:rsidRPr="00AD722B" w:rsidRDefault="00B6655F" w:rsidP="00B6655F">
                  <w:r w:rsidRPr="00AD722B">
                    <w:t>ZAKON O LOKALNOJ SAMOUPRAVI</w:t>
                  </w:r>
                  <w:r w:rsidRPr="00AD722B">
                    <w:br/>
                    <w:t>„Sl. list CG“, br. 2/2018, 34/2019 i 38/2020</w:t>
                  </w:r>
                </w:p>
              </w:tc>
            </w:tr>
            <w:tr w:rsidR="00B6655F" w:rsidRPr="00AD722B" w14:paraId="0FA67F72" w14:textId="77777777" w:rsidTr="004A71D0">
              <w:tc>
                <w:tcPr>
                  <w:tcW w:w="4320" w:type="dxa"/>
                </w:tcPr>
                <w:p w14:paraId="7E59C937" w14:textId="77777777" w:rsidR="00B6655F" w:rsidRPr="00AD722B" w:rsidRDefault="00B6655F" w:rsidP="00B6655F">
                  <w:r w:rsidRPr="00AD722B">
                    <w:t>Uslovi za organizovano i trajno obavljanje i razvoj komunalnih delatnosti</w:t>
                  </w:r>
                </w:p>
              </w:tc>
              <w:tc>
                <w:tcPr>
                  <w:tcW w:w="4320" w:type="dxa"/>
                </w:tcPr>
                <w:p w14:paraId="55894EF2" w14:textId="77777777" w:rsidR="00B6655F" w:rsidRPr="00AD722B" w:rsidRDefault="00B6655F" w:rsidP="00B6655F">
                  <w:r w:rsidRPr="00AD722B">
                    <w:t>Opština uređuje i obezb</w:t>
                  </w:r>
                  <w:r>
                    <w:t>j</w:t>
                  </w:r>
                  <w:r w:rsidRPr="00AD722B">
                    <w:t>eđuje obavljanje i razvoj komunalnih d</w:t>
                  </w:r>
                  <w:r>
                    <w:t>j</w:t>
                  </w:r>
                  <w:r w:rsidRPr="00AD722B">
                    <w:t>elatnosti, održavanje komunalne infrastrukture i komunalnog reda (član 27) i vrši poslove inspekcijskog nadzora (član 28). Opština ima službu za vršenje poslova komunalne policije (član 74).</w:t>
                  </w:r>
                </w:p>
              </w:tc>
            </w:tr>
            <w:tr w:rsidR="00B6655F" w:rsidRPr="00AD722B" w14:paraId="25702601" w14:textId="77777777" w:rsidTr="004A71D0">
              <w:tc>
                <w:tcPr>
                  <w:tcW w:w="4320" w:type="dxa"/>
                </w:tcPr>
                <w:p w14:paraId="0173F09D" w14:textId="77777777" w:rsidR="00B6655F" w:rsidRPr="00AD722B" w:rsidRDefault="00B6655F" w:rsidP="00B6655F">
                  <w:r w:rsidRPr="00AD722B">
                    <w:t>ZAKON O BEZBJEDNOSTI SAOBRAĆAJA NA PUTEVIMA</w:t>
                  </w:r>
                  <w:r w:rsidRPr="00AD722B">
                    <w:br/>
                    <w:t>„Sl. list CG“, br. 33/2012, 58/2014, 14/2017 - odluka US i 66/2019</w:t>
                  </w:r>
                </w:p>
              </w:tc>
              <w:tc>
                <w:tcPr>
                  <w:tcW w:w="4320" w:type="dxa"/>
                </w:tcPr>
                <w:p w14:paraId="57E2735A" w14:textId="77777777" w:rsidR="00B6655F" w:rsidRPr="00AD722B" w:rsidRDefault="00B6655F" w:rsidP="00B6655F">
                  <w:r w:rsidRPr="00AD722B">
                    <w:t>ZAKON O BEZBJEDNOSTI SAOBRAĆAJA NA PUTEVIMA</w:t>
                  </w:r>
                  <w:r w:rsidRPr="00AD722B">
                    <w:br/>
                    <w:t>„Sl. list CG“, br. 33/2012, 58/2014, 14/2017 - odluka US i 66/2019</w:t>
                  </w:r>
                </w:p>
              </w:tc>
            </w:tr>
            <w:tr w:rsidR="00B6655F" w:rsidRPr="00AD722B" w14:paraId="49208776" w14:textId="77777777" w:rsidTr="004A71D0">
              <w:tc>
                <w:tcPr>
                  <w:tcW w:w="4320" w:type="dxa"/>
                </w:tcPr>
                <w:p w14:paraId="5A6EBF4A" w14:textId="77777777" w:rsidR="00B6655F" w:rsidRPr="00AD722B" w:rsidRDefault="00B6655F" w:rsidP="00B6655F">
                  <w:r w:rsidRPr="00AD722B">
                    <w:t>Pravni okvir</w:t>
                  </w:r>
                </w:p>
              </w:tc>
              <w:tc>
                <w:tcPr>
                  <w:tcW w:w="4320" w:type="dxa"/>
                </w:tcPr>
                <w:p w14:paraId="65AD6C4C" w14:textId="77777777" w:rsidR="00B6655F" w:rsidRPr="00AD722B" w:rsidRDefault="00B6655F" w:rsidP="00B6655F">
                  <w:r w:rsidRPr="00AD722B">
                    <w:t>Pitanje koje propis reguliše</w:t>
                  </w:r>
                </w:p>
              </w:tc>
            </w:tr>
            <w:tr w:rsidR="00B6655F" w:rsidRPr="00AD722B" w14:paraId="093908C4" w14:textId="77777777" w:rsidTr="004A71D0">
              <w:tc>
                <w:tcPr>
                  <w:tcW w:w="4320" w:type="dxa"/>
                </w:tcPr>
                <w:p w14:paraId="7FF98A43" w14:textId="77777777" w:rsidR="00B6655F" w:rsidRPr="00AD722B" w:rsidRDefault="00B6655F" w:rsidP="00B6655F">
                  <w:r w:rsidRPr="00AD722B">
                    <w:t>Definisanje parkiranja</w:t>
                  </w:r>
                </w:p>
              </w:tc>
              <w:tc>
                <w:tcPr>
                  <w:tcW w:w="4320" w:type="dxa"/>
                </w:tcPr>
                <w:p w14:paraId="233A28B9" w14:textId="77777777" w:rsidR="00B6655F" w:rsidRPr="00AD722B" w:rsidRDefault="00B6655F" w:rsidP="00B6655F">
                  <w:r w:rsidRPr="00AD722B">
                    <w:t>Član 7, alineja 104: parkiranje vozila je prekid kretanja vozila u trajanju dužem od pet minuta, osim prekida koji se vrši da bi se postupilo po znaku ili pravilu kojim se reguliše saobraćaj.</w:t>
                  </w:r>
                </w:p>
              </w:tc>
            </w:tr>
            <w:tr w:rsidR="00B6655F" w:rsidRPr="00AD722B" w14:paraId="5793B16F" w14:textId="77777777" w:rsidTr="004A71D0">
              <w:tc>
                <w:tcPr>
                  <w:tcW w:w="4320" w:type="dxa"/>
                </w:tcPr>
                <w:p w14:paraId="6C120C96" w14:textId="77777777" w:rsidR="00B6655F" w:rsidRPr="00AD722B" w:rsidRDefault="00B6655F" w:rsidP="00B6655F">
                  <w:r w:rsidRPr="00AD722B">
                    <w:t>Uslovi na osnovu kojih se definišu kriterijumi za tehničko regulisanje parkiranja</w:t>
                  </w:r>
                </w:p>
              </w:tc>
              <w:tc>
                <w:tcPr>
                  <w:tcW w:w="4320" w:type="dxa"/>
                </w:tcPr>
                <w:p w14:paraId="0B79B7FA" w14:textId="77777777" w:rsidR="00B6655F" w:rsidRPr="00AD722B" w:rsidRDefault="00B6655F" w:rsidP="00B6655F">
                  <w:r w:rsidRPr="00AD722B">
                    <w:t>Član 60: „Vozač ne smije da zaustavi ili parkira vozilo: 1) na pješačkom prelazu i na prelazu biciklističke staze preko kolovoza, kao i na odstojanju, odnosno rastojanju manjem od pet metara od tih prelaza;</w:t>
                  </w:r>
                  <w:r w:rsidRPr="00AD722B">
                    <w:br/>
                    <w:t xml:space="preserve">2) na prelazu puta preko željezničke pruge, odnosno tramvajskih šina i na rastojanju, odnosno odstojanju manjem od pet metara od prelaza, kao i u blizini željezničke pruge, odnosno tramvajskih šina, ako se time sprječava saobraćaj vozila koja se kreću po šinama; 3) na raskrsnici i na odstojanju, odnosno rastojanju manjem od pet metara od najbliže ivice poprečnog kolovoza; 4) u </w:t>
                  </w:r>
                  <w:r w:rsidRPr="00AD722B">
                    <w:lastRenderedPageBreak/>
                    <w:t>tunelu, u podvožnjaku, u galeriji, na mostu, na nadvožnjaku; 5) u blizini vrha prevoja ili u krivini gdje je preglednost puta nedovoljna ili se obilaženje vozila ne može izvršiti bez opasnosti;</w:t>
                  </w:r>
                  <w:r w:rsidRPr="00AD722B">
                    <w:br/>
                    <w:t>6) na dijelu puta gdje bi širina slobodnog prolaza od zaustavljenog ili parkiranog vozila do neisprekidane uzdužne linije na kolovozu, suprotne ivice kolovoza ili prepreke na putu bila manja od tri metra; 7) na mjestu na kojem bi zaklanjalo saobraćajni znak; 8) na biciklističkoj stazi, odnosno traci; 9) na stajalištu za vozila za javni prevoz putnika i na odstojanju, odnosno rastojanju manjem od 15 metara ispred i iza oznake na kolovozu kojim je stajalište označeno; 10) na putu na kojem su kolovozne trake fizički odvojene, osim ako je to dozvoljeno</w:t>
                  </w:r>
                  <w:r w:rsidRPr="00AD722B">
                    <w:br/>
                    <w:t>saobraćajnim znakom; 11) iznad priključka na vodovodnu mrežu i ulaza u kanalizaciju ili drugu mrežu komunalnih službi; 12) na mjestu na</w:t>
                  </w:r>
                  <w:r w:rsidRPr="00AD722B">
                    <w:br/>
                    <w:t>kojem bi se onemogućio pristup drugom vozilu radi parkiranja ili izlazak nekom već parkiranom vozilu; 13) na trotoaru, osim ako je to</w:t>
                  </w:r>
                  <w:r w:rsidRPr="00AD722B">
                    <w:br/>
                    <w:t>dozvoljeno (regulisano) saobraćajnom signalizacijom, i ako na trotoaru, kad je vozilo parkirano, ostane slobodan prolaz za pješake najmanje</w:t>
                  </w:r>
                  <w:r w:rsidRPr="00AD722B">
                    <w:br/>
                    <w:t xml:space="preserve">širine 1,6 metara, koji ne smije biti uz ivicu kolovoza; 14) na pješačkoj stazi, odnosno na dijelu trotoara koji je namijenjen za kretanje lica sa posebnim potrebama; 15) na trgu, pješačkoj zoni i protivpožarnom putu; 16) na pristupnoj saobraćajnici, kolskom prolazu između stambenih zgrada, odnosno prolazima u blokovima naselja; 17) na saobraćajnicama van uličnih parkirališta koje povezuju parking prostore i stambene zgrade sa drugim saobraćajnicama; 18) na kolskom ulazu, odnosno izlazu iz zgrade, dvorišta ili garaže; 19) na saobraćajnoj traci za uključivanje, isključivanje, zaustavnoj traci, saobraćajnoj traci za vozila za javni prevoz </w:t>
                  </w:r>
                  <w:r w:rsidRPr="00AD722B">
                    <w:lastRenderedPageBreak/>
                    <w:t>putnika i tramvajskoj baštici; 20) na parking mjestu koje je dopunskom tablom saobraćajnog znaka ili oznakom na kolovozu obilježeno kao mjesto za parkiranje za vozila za lica sa invaliditetom, ako na vozilu ne posjeduje odgovarajuću naljepnicu; 21) na parking</w:t>
                  </w:r>
                  <w:r w:rsidRPr="00AD722B">
                    <w:br/>
                    <w:t>mjestu koje je dopunskom tablom saobraćajnog znaka ili oznakom na kolovozu označeno kao mjesto rezervisano za vozila određenih korisnika, kad vozilo kojim upravlja ne pripada tim vozilima; 22) na površinama na kojima je saobraćajnim znakom zabranjen saobraćaj</w:t>
                  </w:r>
                  <w:r w:rsidRPr="00AD722B">
                    <w:br/>
                    <w:t>vozila; 23) na površinama na kojima je saobraćajnim znakom zabranjeno zaustavljanje i/ili parkiranje vozila.”</w:t>
                  </w:r>
                </w:p>
              </w:tc>
            </w:tr>
            <w:tr w:rsidR="00B6655F" w:rsidRPr="00AD722B" w14:paraId="492196EF" w14:textId="77777777" w:rsidTr="004A71D0">
              <w:tc>
                <w:tcPr>
                  <w:tcW w:w="4320" w:type="dxa"/>
                </w:tcPr>
                <w:p w14:paraId="580AD154" w14:textId="77777777" w:rsidR="00B6655F" w:rsidRPr="00AD722B" w:rsidRDefault="00B6655F" w:rsidP="00B6655F">
                  <w:r w:rsidRPr="00AD722B">
                    <w:lastRenderedPageBreak/>
                    <w:t>Forme sankcionisanja prekršaja u</w:t>
                  </w:r>
                  <w:r w:rsidRPr="00AD722B">
                    <w:br/>
                    <w:t>parkiranju</w:t>
                  </w:r>
                </w:p>
              </w:tc>
              <w:tc>
                <w:tcPr>
                  <w:tcW w:w="4320" w:type="dxa"/>
                </w:tcPr>
                <w:p w14:paraId="320D73D6" w14:textId="77777777" w:rsidR="00B6655F" w:rsidRPr="00AD722B" w:rsidRDefault="00B6655F" w:rsidP="00B6655F">
                  <w:r w:rsidRPr="00AD722B">
                    <w:t xml:space="preserve">Član 323: „Novčanom kaznom u iznosu od 60 eura do 200 eura kazniće    </w:t>
                  </w:r>
                  <w:r w:rsidRPr="00AD722B">
                    <w:br/>
                    <w:t>se za prekršaj: … vozač koji zaustavi, odnosno parkira vozilo na mjestu</w:t>
                  </w:r>
                  <w:r w:rsidRPr="00AD722B">
                    <w:br/>
                    <w:t>na kome ugrožava bezbjednost drugih učesnika u saobraćaju ili</w:t>
                  </w:r>
                </w:p>
              </w:tc>
            </w:tr>
            <w:tr w:rsidR="00B6655F" w:rsidRPr="00AD722B" w14:paraId="4BB6A6CE" w14:textId="77777777" w:rsidTr="004A71D0">
              <w:tc>
                <w:tcPr>
                  <w:tcW w:w="4320" w:type="dxa"/>
                </w:tcPr>
                <w:p w14:paraId="6AFA9E2E" w14:textId="77777777" w:rsidR="00B6655F" w:rsidRPr="00AD722B" w:rsidRDefault="00B6655F" w:rsidP="00B6655F"/>
              </w:tc>
              <w:tc>
                <w:tcPr>
                  <w:tcW w:w="4320" w:type="dxa"/>
                </w:tcPr>
                <w:p w14:paraId="2B934479" w14:textId="77777777" w:rsidR="00B6655F" w:rsidRPr="00AD722B" w:rsidRDefault="00B6655F" w:rsidP="00B6655F">
                  <w:r w:rsidRPr="00AD722B">
                    <w:t>predstavlja smetnju za normalno odvijanje saobraćaja ili kretanje pješaka (član 56 stav 1); … vozač koji zaustavi ili parkira vozilo na mjestima suprotno članu 60 stav 1 ovog zakona.”</w:t>
                  </w:r>
                </w:p>
              </w:tc>
            </w:tr>
            <w:tr w:rsidR="00B6655F" w:rsidRPr="00AD722B" w14:paraId="73747240" w14:textId="77777777" w:rsidTr="004A71D0">
              <w:tc>
                <w:tcPr>
                  <w:tcW w:w="4320" w:type="dxa"/>
                </w:tcPr>
                <w:p w14:paraId="392A064D" w14:textId="77777777" w:rsidR="00B6655F" w:rsidRPr="00AD722B" w:rsidRDefault="00B6655F" w:rsidP="00B6655F">
                  <w:r w:rsidRPr="00AD722B">
                    <w:t>PRAVILNIK O BLIŽIM USLOVIMA I NAČINU PRILAGOĐAVANJA OBJEKATA ZA PRISTUP I KRETANJE LICA</w:t>
                  </w:r>
                  <w:r w:rsidRPr="00AD722B">
                    <w:br/>
                    <w:t>SMANJENE POKRETLJIVOSTI I LICA SA INVALIDITETOM</w:t>
                  </w:r>
                  <w:r w:rsidRPr="00AD722B">
                    <w:br/>
                    <w:t>„Službeni list Crne Gore“, br. 048/13 od 14. 10. 2013, 044/15 od 07. 08. 2015.</w:t>
                  </w:r>
                </w:p>
              </w:tc>
              <w:tc>
                <w:tcPr>
                  <w:tcW w:w="4320" w:type="dxa"/>
                </w:tcPr>
                <w:p w14:paraId="1C408D2B" w14:textId="77777777" w:rsidR="00B6655F" w:rsidRPr="00AD722B" w:rsidRDefault="00B6655F" w:rsidP="00B6655F">
                  <w:r w:rsidRPr="00AD722B">
                    <w:t>PRAVILNIK O BLIŽIM USLOVIMA I NAČINU PRILAGOĐAVANJA OBJEKATA ZA PRISTUP I KRETANJE LICA</w:t>
                  </w:r>
                  <w:r w:rsidRPr="00AD722B">
                    <w:br/>
                    <w:t>SMANJENE POKRETLJIVOSTI I LICA SA INVALIDITETOM</w:t>
                  </w:r>
                  <w:r w:rsidRPr="00AD722B">
                    <w:br/>
                    <w:t>„Službeni list Crne Gore“, br. 048/13 od 14. 10. 2013, 044/15 od 07. 08. 2015.</w:t>
                  </w:r>
                </w:p>
              </w:tc>
            </w:tr>
            <w:tr w:rsidR="00B6655F" w:rsidRPr="00AD722B" w14:paraId="32C4C081" w14:textId="77777777" w:rsidTr="004A71D0">
              <w:tc>
                <w:tcPr>
                  <w:tcW w:w="4320" w:type="dxa"/>
                </w:tcPr>
                <w:p w14:paraId="554FF3F7" w14:textId="77777777" w:rsidR="00B6655F" w:rsidRPr="00AD722B" w:rsidRDefault="00B6655F" w:rsidP="00B6655F">
                  <w:r w:rsidRPr="00AD722B">
                    <w:t>Način projektovanja parking</w:t>
                  </w:r>
                  <w:r w:rsidRPr="00AD722B">
                    <w:br/>
                    <w:t>mjesta za osobe sa invaliditetom</w:t>
                  </w:r>
                </w:p>
              </w:tc>
              <w:tc>
                <w:tcPr>
                  <w:tcW w:w="4320" w:type="dxa"/>
                </w:tcPr>
                <w:p w14:paraId="774F282A" w14:textId="77777777" w:rsidR="00B6655F" w:rsidRPr="00AD722B" w:rsidRDefault="00B6655F" w:rsidP="00B6655F">
                  <w:r w:rsidRPr="00AD722B">
                    <w:t>Član 40: Dimenzije jednog parking mesta za osobe sa invaliditetom</w:t>
                  </w:r>
                  <w:r w:rsidRPr="00AD722B">
                    <w:br/>
                    <w:t>iznose 370x500 cm, a dva parking mesta 590x500 cm sa</w:t>
                  </w:r>
                  <w:r w:rsidRPr="00AD722B">
                    <w:br/>
                    <w:t>međuprostorom širine 150 cm.</w:t>
                  </w:r>
                  <w:r w:rsidRPr="00AD722B">
                    <w:br/>
                    <w:t xml:space="preserve">Parking mesto za osobe sa posebnim </w:t>
                  </w:r>
                  <w:r w:rsidRPr="00AD722B">
                    <w:lastRenderedPageBreak/>
                    <w:t>potrebama označava se znakom</w:t>
                  </w:r>
                  <w:r w:rsidRPr="00AD722B">
                    <w:br/>
                    <w:t>pristupačnosti.</w:t>
                  </w:r>
                </w:p>
              </w:tc>
            </w:tr>
            <w:tr w:rsidR="00B6655F" w:rsidRPr="00AD722B" w14:paraId="059D1D64" w14:textId="77777777" w:rsidTr="004A71D0">
              <w:tc>
                <w:tcPr>
                  <w:tcW w:w="4320" w:type="dxa"/>
                </w:tcPr>
                <w:p w14:paraId="4119E869" w14:textId="77777777" w:rsidR="00B6655F" w:rsidRPr="00AD722B" w:rsidRDefault="00B6655F" w:rsidP="00B6655F">
                  <w:r w:rsidRPr="00AD722B">
                    <w:lastRenderedPageBreak/>
                    <w:t>Zastupljenost parking mjesta za osobe sa invaliditetom u ukupnom broju parking mesta</w:t>
                  </w:r>
                </w:p>
              </w:tc>
              <w:tc>
                <w:tcPr>
                  <w:tcW w:w="4320" w:type="dxa"/>
                </w:tcPr>
                <w:p w14:paraId="19F5CBEE" w14:textId="77777777" w:rsidR="00B6655F" w:rsidRPr="00AD722B" w:rsidRDefault="00B6655F" w:rsidP="00B6655F">
                  <w:r w:rsidRPr="00AD722B">
                    <w:t>Na javnom parkiralištu, u javnoj garaži, kao i uz objekat u javnoj upotrebi, stambene i stambeno-poslovne objekte izvodi se 5% pristupačnih parking mjesta u odnosu na ukupan broj parking mjesta, a najmanje jedno (član 51).</w:t>
                  </w:r>
                </w:p>
              </w:tc>
            </w:tr>
            <w:tr w:rsidR="00B6655F" w:rsidRPr="00AD722B" w14:paraId="5E742D94" w14:textId="77777777" w:rsidTr="004A71D0">
              <w:tc>
                <w:tcPr>
                  <w:tcW w:w="4320" w:type="dxa"/>
                </w:tcPr>
                <w:p w14:paraId="777D3415" w14:textId="77777777" w:rsidR="00B6655F" w:rsidRPr="00AD722B" w:rsidRDefault="00B6655F" w:rsidP="00B6655F">
                  <w:r w:rsidRPr="00AD722B">
                    <w:t>PRAVILNIK O OZNAČAVANJU MJESTA ZA PARKIRANJE VOZILA LICA SA INVALIDITETOM I IZGLEDU ZNAKA PRISTUPAČNOSTI KOJIMA SE OBILJEŽAVAJU VOZILA LICA SA INVALIDITETOM</w:t>
                  </w:r>
                  <w:r w:rsidRPr="00AD722B">
                    <w:br/>
                    <w:t>"Službeni list Crne Gore", br. 079/16 od 23.12.2016.</w:t>
                  </w:r>
                </w:p>
              </w:tc>
              <w:tc>
                <w:tcPr>
                  <w:tcW w:w="4320" w:type="dxa"/>
                </w:tcPr>
                <w:p w14:paraId="1943F0A8" w14:textId="77777777" w:rsidR="00B6655F" w:rsidRPr="00AD722B" w:rsidRDefault="00B6655F" w:rsidP="00B6655F">
                  <w:r w:rsidRPr="00AD722B">
                    <w:t>PRAVILNIK O OZNAČAVANJU MJESTA ZA PARKIRANJE VOZILA LICA SA INVALIDITETOM I IZGLEDU ZNAKA PRISTUPAČNOSTI KOJIMA SE OBILJEŽAVAJU VOZILA LICA SA INVALIDITETOM</w:t>
                  </w:r>
                  <w:r w:rsidRPr="00AD722B">
                    <w:br/>
                    <w:t>"Službeni list Crne Gore", br. 079/16 od 23.12.2016.</w:t>
                  </w:r>
                </w:p>
              </w:tc>
            </w:tr>
            <w:tr w:rsidR="00B6655F" w:rsidRPr="00AD722B" w14:paraId="0E26ACD1" w14:textId="77777777" w:rsidTr="004A71D0">
              <w:tc>
                <w:tcPr>
                  <w:tcW w:w="4320" w:type="dxa"/>
                </w:tcPr>
                <w:p w14:paraId="2A056AB9" w14:textId="77777777" w:rsidR="00B6655F" w:rsidRPr="00AD722B" w:rsidRDefault="00B6655F" w:rsidP="00B6655F">
                  <w:r w:rsidRPr="00AD722B">
                    <w:t>Pitanje koje propis reguliše</w:t>
                  </w:r>
                </w:p>
              </w:tc>
              <w:tc>
                <w:tcPr>
                  <w:tcW w:w="4320" w:type="dxa"/>
                </w:tcPr>
                <w:p w14:paraId="2CDBFA86" w14:textId="77777777" w:rsidR="00B6655F" w:rsidRPr="00AD722B" w:rsidRDefault="00B6655F" w:rsidP="00B6655F">
                  <w:r w:rsidRPr="00AD722B">
                    <w:t>Pravni okvir</w:t>
                  </w:r>
                </w:p>
              </w:tc>
            </w:tr>
            <w:tr w:rsidR="00B6655F" w:rsidRPr="00AD722B" w14:paraId="698F8105" w14:textId="77777777" w:rsidTr="004A71D0">
              <w:tc>
                <w:tcPr>
                  <w:tcW w:w="4320" w:type="dxa"/>
                </w:tcPr>
                <w:p w14:paraId="7CC081FF" w14:textId="77777777" w:rsidR="00B6655F" w:rsidRPr="00AD722B" w:rsidRDefault="00B6655F" w:rsidP="00B6655F">
                  <w:r w:rsidRPr="00AD722B">
                    <w:t>Način sticanja statusa korisnika</w:t>
                  </w:r>
                  <w:r w:rsidRPr="00AD722B">
                    <w:br/>
                    <w:t>mjesta za osobe sa invaliditetom</w:t>
                  </w:r>
                </w:p>
              </w:tc>
              <w:tc>
                <w:tcPr>
                  <w:tcW w:w="4320" w:type="dxa"/>
                </w:tcPr>
                <w:p w14:paraId="00481D0F" w14:textId="77777777" w:rsidR="00B6655F" w:rsidRPr="00AD722B" w:rsidRDefault="00B6655F" w:rsidP="00B6655F">
                  <w:r w:rsidRPr="00AD722B">
                    <w:t>Član 4: „Znak pristupačnosti izdaje se na osnovu zahtjeva lica sa invaliditetom  ili udruženja lica sa invaliditetom.</w:t>
                  </w:r>
                  <w:r w:rsidRPr="00AD722B">
                    <w:br/>
                    <w:t>Za maloljetno lice sa invaliditetom ili lice koje je lišeno poslovne sposobnosti, zahtjev za izdavanje znaka pristupačnosti nadležnom organu podnosi roditelj ili staratelj.</w:t>
                  </w:r>
                  <w:r w:rsidRPr="00AD722B">
                    <w:br/>
                    <w:t>Uz zahtjev iz st. 1 i 2 ovog člana prilaže se sljedeća dokumentacija:</w:t>
                  </w:r>
                  <w:r w:rsidRPr="00AD722B">
                    <w:br/>
                    <w:t>rješenja o:</w:t>
                  </w:r>
                  <w:r w:rsidRPr="00AD722B">
                    <w:br/>
                    <w:t>ostvarivanju prava na dodatak za njegu i pomoć, ili</w:t>
                  </w:r>
                  <w:r w:rsidRPr="00AD722B">
                    <w:br/>
                    <w:t>ostvarivanju prava na ličnu invalidninu, ili</w:t>
                  </w:r>
                  <w:r w:rsidRPr="00AD722B">
                    <w:br/>
                    <w:t>razvrstavanju vojnih invalida i civilnih invalida rata u grupe od I do IV grupe procenta invaliditeta; ili</w:t>
                  </w:r>
                  <w:r w:rsidRPr="00AD722B">
                    <w:br/>
                    <w:t>razvrstavanju vojnih invalida i civilnih invalida rata u V i VI grupu</w:t>
                  </w:r>
                  <w:r w:rsidRPr="00AD722B">
                    <w:br/>
                    <w:t>procenta invaliditeta sa oštećenjem donjih ekstremiteta, ili</w:t>
                  </w:r>
                  <w:r w:rsidRPr="00AD722B">
                    <w:br/>
                    <w:t>utvrđenom procentu tjelesnog oštećenja od minimalno 80% odnosno rješenje o utvrđenom procentu tjelesnog oštećenja od minimalno 60% oštećenja donjih ekstremiteta, ili</w:t>
                  </w:r>
                  <w:r w:rsidRPr="00AD722B">
                    <w:br/>
                    <w:t xml:space="preserve">utvrđenom procentu invaliditeta za </w:t>
                  </w:r>
                  <w:r w:rsidRPr="00AD722B">
                    <w:lastRenderedPageBreak/>
                    <w:t>kategoriju težih invalida od minimalno 80% odnosno rješenje o utvrđenom procentu invaliditeta od minimalno 60% oštećenja donjih ekstremiteta.</w:t>
                  </w:r>
                  <w:r w:rsidRPr="00AD722B">
                    <w:br/>
                    <w:t>kopija saobraćajne dozvole koja glasi na lice sa invaliditetom, odnosno na roditelja ili staratelja lica sa invaliditetom ili na lice koje je ovlašćeno od strane lica sa invaliditetom;</w:t>
                  </w:r>
                  <w:r w:rsidRPr="00AD722B">
                    <w:br/>
                    <w:t>dokaz o srodstvu ili starateljstvu ako se podnosi zahtjev za maloljetno ili lice kojem je oduzeta poslovna sposobnost;</w:t>
                  </w:r>
                  <w:r w:rsidRPr="00AD722B">
                    <w:br/>
                    <w:t>kopija lične karte.”</w:t>
                  </w:r>
                </w:p>
              </w:tc>
            </w:tr>
            <w:tr w:rsidR="00B6655F" w:rsidRPr="00AD722B" w14:paraId="21900430" w14:textId="77777777" w:rsidTr="004A71D0">
              <w:tc>
                <w:tcPr>
                  <w:tcW w:w="4320" w:type="dxa"/>
                </w:tcPr>
                <w:p w14:paraId="41557BFA" w14:textId="77777777" w:rsidR="00B6655F" w:rsidRPr="00AD722B" w:rsidRDefault="00B6655F" w:rsidP="00B6655F">
                  <w:r w:rsidRPr="00AD722B">
                    <w:lastRenderedPageBreak/>
                    <w:t>ZAKON O PLANIRANJU PROSTORA I IZGRADNJI OBJEKATA</w:t>
                  </w:r>
                  <w:r w:rsidRPr="00AD722B">
                    <w:br/>
                    <w:t>„Službeni list Crne Gore“, br.64/2017, 44/2018, 63/2018,11/2019-ispr. i 82/2020</w:t>
                  </w:r>
                </w:p>
              </w:tc>
              <w:tc>
                <w:tcPr>
                  <w:tcW w:w="4320" w:type="dxa"/>
                </w:tcPr>
                <w:p w14:paraId="078201E9" w14:textId="77777777" w:rsidR="00B6655F" w:rsidRPr="00AD722B" w:rsidRDefault="00B6655F" w:rsidP="00B6655F">
                  <w:r w:rsidRPr="00AD722B">
                    <w:t>ZAKON O PLANIRANJU PROSTORA I IZGRADNJI OBJEKATA</w:t>
                  </w:r>
                  <w:r w:rsidRPr="00AD722B">
                    <w:br/>
                    <w:t>„Službeni list Crne Gore“, br.64/2017, 44/2018, 63/2018,11/2019-ispr. i 82/2020</w:t>
                  </w:r>
                </w:p>
              </w:tc>
            </w:tr>
            <w:tr w:rsidR="00B6655F" w:rsidRPr="00AD722B" w14:paraId="77CC43BD" w14:textId="77777777" w:rsidTr="004A71D0">
              <w:tc>
                <w:tcPr>
                  <w:tcW w:w="4320" w:type="dxa"/>
                </w:tcPr>
                <w:p w14:paraId="2CFD7649" w14:textId="77777777" w:rsidR="00B6655F" w:rsidRPr="00AD722B" w:rsidRDefault="00B6655F" w:rsidP="00B6655F">
                  <w:r w:rsidRPr="00AD722B">
                    <w:t>Sadržina urbanističko tehničkih</w:t>
                  </w:r>
                  <w:r w:rsidRPr="00AD722B">
                    <w:br/>
                    <w:t>uslova za zgrade</w:t>
                  </w:r>
                </w:p>
              </w:tc>
              <w:tc>
                <w:tcPr>
                  <w:tcW w:w="4320" w:type="dxa"/>
                </w:tcPr>
                <w:p w14:paraId="12AFA7FD" w14:textId="77777777" w:rsidR="00B6655F" w:rsidRPr="00AD722B" w:rsidRDefault="00B6655F" w:rsidP="00B6655F">
                  <w:r w:rsidRPr="00AD722B">
                    <w:t>Urbanističko tehnički uslovi za zgrade moraju sadržati parametre za parkiranje odnosno garažiranje vozila (član 55);</w:t>
                  </w:r>
                </w:p>
              </w:tc>
            </w:tr>
            <w:tr w:rsidR="00B6655F" w:rsidRPr="00AD722B" w14:paraId="46D59109" w14:textId="77777777" w:rsidTr="004A71D0">
              <w:tc>
                <w:tcPr>
                  <w:tcW w:w="4320" w:type="dxa"/>
                </w:tcPr>
                <w:p w14:paraId="724F97A7" w14:textId="77777777" w:rsidR="00B6655F" w:rsidRPr="00AD722B" w:rsidRDefault="00B6655F" w:rsidP="00B6655F">
                  <w:r w:rsidRPr="00AD722B">
                    <w:t>Komunalno</w:t>
                  </w:r>
                  <w:r w:rsidRPr="00AD722B">
                    <w:tab/>
                    <w:t>opremanje</w:t>
                  </w:r>
                  <w:r w:rsidRPr="00AD722B">
                    <w:br/>
                    <w:t>građevinskog zemljišta</w:t>
                  </w:r>
                </w:p>
              </w:tc>
              <w:tc>
                <w:tcPr>
                  <w:tcW w:w="4320" w:type="dxa"/>
                </w:tcPr>
                <w:p w14:paraId="7279D461" w14:textId="77777777" w:rsidR="00B6655F" w:rsidRPr="00AD722B" w:rsidRDefault="00B6655F" w:rsidP="00B6655F">
                  <w:r w:rsidRPr="00AD722B">
                    <w:t>U Komunalno opremanje građevinskog zemljišta spadaju i javna parkirališta u naselju; (član 60)</w:t>
                  </w:r>
                </w:p>
              </w:tc>
            </w:tr>
            <w:tr w:rsidR="00B6655F" w:rsidRPr="00AD722B" w14:paraId="7B91BA6D" w14:textId="77777777" w:rsidTr="004A71D0">
              <w:tc>
                <w:tcPr>
                  <w:tcW w:w="4320" w:type="dxa"/>
                </w:tcPr>
                <w:p w14:paraId="0A29F398" w14:textId="77777777" w:rsidR="00B6655F" w:rsidRPr="00AD722B" w:rsidRDefault="00B6655F" w:rsidP="00B6655F">
                  <w:r w:rsidRPr="00AD722B">
                    <w:t>Primjena propisa za pomoćne objekte i lokalne objekte od opšteg interesa</w:t>
                  </w:r>
                </w:p>
              </w:tc>
              <w:tc>
                <w:tcPr>
                  <w:tcW w:w="4320" w:type="dxa"/>
                </w:tcPr>
                <w:p w14:paraId="0672C239" w14:textId="77777777" w:rsidR="00B6655F" w:rsidRPr="00AD722B" w:rsidRDefault="00B6655F" w:rsidP="00B6655F">
                  <w:r w:rsidRPr="00AD722B">
                    <w:t>Primjenjivaće se do donošenja plana generalne regulacije Crne Gore u dijelu koji se odnosi i na parking prostor (član 223)</w:t>
                  </w:r>
                </w:p>
              </w:tc>
            </w:tr>
            <w:tr w:rsidR="00B6655F" w:rsidRPr="00AD722B" w14:paraId="7D98F299" w14:textId="77777777" w:rsidTr="004A71D0">
              <w:tc>
                <w:tcPr>
                  <w:tcW w:w="4320" w:type="dxa"/>
                </w:tcPr>
                <w:p w14:paraId="20A9F0DE" w14:textId="1E973D6D" w:rsidR="00B6655F" w:rsidRPr="00AD722B" w:rsidRDefault="00B6655F" w:rsidP="00B6655F">
                  <w:r w:rsidRPr="00AD722B">
                    <w:t>ODLUKA O JAVNIM PARKIRALIŠTIMA N</w:t>
                  </w:r>
                  <w:r w:rsidR="007E08CF">
                    <w:t>A</w:t>
                  </w:r>
                  <w:r w:rsidRPr="00AD722B">
                    <w:t xml:space="preserve"> TERITORIJI OPŠTINE KOLAŠIN 2024</w:t>
                  </w:r>
                </w:p>
              </w:tc>
              <w:tc>
                <w:tcPr>
                  <w:tcW w:w="4320" w:type="dxa"/>
                </w:tcPr>
                <w:p w14:paraId="328A457F" w14:textId="25EC63C8" w:rsidR="00B6655F" w:rsidRPr="00AD722B" w:rsidRDefault="00B6655F" w:rsidP="00B6655F">
                  <w:r w:rsidRPr="00AD722B">
                    <w:t>ODLUKA O JAVNIM PARKIRALIŠTIMA N TERITORIJI OPŠTINE KOLAŠIN</w:t>
                  </w:r>
                  <w:r w:rsidR="00867461">
                    <w:t xml:space="preserve"> </w:t>
                  </w:r>
                  <w:r w:rsidRPr="00AD722B">
                    <w:t>2024</w:t>
                  </w:r>
                </w:p>
              </w:tc>
            </w:tr>
            <w:tr w:rsidR="00B6655F" w:rsidRPr="00AD722B" w14:paraId="3390996A" w14:textId="77777777" w:rsidTr="004A71D0">
              <w:tc>
                <w:tcPr>
                  <w:tcW w:w="4320" w:type="dxa"/>
                </w:tcPr>
                <w:p w14:paraId="6F9FD323" w14:textId="77777777" w:rsidR="00B6655F" w:rsidRPr="00AD722B" w:rsidRDefault="00B6655F" w:rsidP="00B6655F">
                  <w:r w:rsidRPr="00AD722B">
                    <w:br/>
                  </w:r>
                  <w:r w:rsidRPr="00AD722B">
                    <w:br/>
                  </w:r>
                  <w:r w:rsidRPr="00AD722B">
                    <w:br/>
                    <w:t>Način obavljanja komunalne djelatnosti</w:t>
                  </w:r>
                </w:p>
              </w:tc>
              <w:tc>
                <w:tcPr>
                  <w:tcW w:w="4320" w:type="dxa"/>
                </w:tcPr>
                <w:p w14:paraId="6173D3C8" w14:textId="77777777" w:rsidR="00B6655F" w:rsidRPr="00AD722B" w:rsidRDefault="00B6655F" w:rsidP="00B6655F">
                  <w:r w:rsidRPr="00AD722B">
                    <w:t xml:space="preserve">„Ovom odlukom uređuju se način i uslovi organizovanja i obavljanja komunalne djelatnosti održavanje javnih prostora za parkiranje na teritoriji opštine Kolašin (u daljem tekstu: javno parkiralište), uslovi za pružanje komunalne usluge, prava i obaveze vršioca komunalne djelatnosti i korisnika komunalne usluge i druga pitanja od značaja za prostore za parkiranje.“ </w:t>
                  </w:r>
                  <w:r w:rsidRPr="00AD722B">
                    <w:br/>
                    <w:t>(član 1)</w:t>
                  </w:r>
                  <w:r w:rsidRPr="00AD722B">
                    <w:br/>
                    <w:t>“Komunalnu djelatnost iz člana 1 ove odluke vrši privredno društvo “Komunalno” d.o.o. Kolašin (u daljem tekstu: Komunalno)."</w:t>
                  </w:r>
                  <w:r w:rsidRPr="00AD722B">
                    <w:br/>
                  </w:r>
                  <w:r w:rsidRPr="00AD722B">
                    <w:lastRenderedPageBreak/>
                    <w:t xml:space="preserve"> (član 2)</w:t>
                  </w:r>
                  <w:r w:rsidRPr="00AD722B">
                    <w:br/>
                  </w:r>
                </w:p>
              </w:tc>
            </w:tr>
            <w:tr w:rsidR="00B6655F" w:rsidRPr="00AD722B" w14:paraId="4B954975" w14:textId="77777777" w:rsidTr="004A71D0">
              <w:tc>
                <w:tcPr>
                  <w:tcW w:w="4320" w:type="dxa"/>
                </w:tcPr>
                <w:p w14:paraId="4D5A57B7" w14:textId="77777777" w:rsidR="00B6655F" w:rsidRPr="00AD722B" w:rsidRDefault="00B6655F" w:rsidP="00B6655F">
                  <w:r w:rsidRPr="00AD722B">
                    <w:lastRenderedPageBreak/>
                    <w:t>Pitanje koje propis reguliše</w:t>
                  </w:r>
                </w:p>
              </w:tc>
              <w:tc>
                <w:tcPr>
                  <w:tcW w:w="4320" w:type="dxa"/>
                </w:tcPr>
                <w:p w14:paraId="1DE3EA03" w14:textId="77777777" w:rsidR="00B6655F" w:rsidRPr="00AD722B" w:rsidRDefault="00B6655F" w:rsidP="00B6655F">
                  <w:r w:rsidRPr="00AD722B">
                    <w:t>Pravni okvir</w:t>
                  </w:r>
                </w:p>
              </w:tc>
            </w:tr>
            <w:tr w:rsidR="00B6655F" w:rsidRPr="00AD722B" w14:paraId="3B28D772" w14:textId="77777777" w:rsidTr="004A71D0">
              <w:tc>
                <w:tcPr>
                  <w:tcW w:w="4320" w:type="dxa"/>
                </w:tcPr>
                <w:p w14:paraId="392FFB93" w14:textId="77777777" w:rsidR="00B6655F" w:rsidRPr="00AD722B" w:rsidRDefault="00B6655F" w:rsidP="00B6655F">
                  <w:r w:rsidRPr="00AD722B">
                    <w:br/>
                  </w:r>
                  <w:r w:rsidRPr="00AD722B">
                    <w:br/>
                    <w:t>Kategorije korisnika izuzete od naplate</w:t>
                  </w:r>
                </w:p>
              </w:tc>
              <w:tc>
                <w:tcPr>
                  <w:tcW w:w="4320" w:type="dxa"/>
                </w:tcPr>
                <w:p w14:paraId="00D309BA" w14:textId="77777777" w:rsidR="00B6655F" w:rsidRPr="00AD722B" w:rsidRDefault="00B6655F" w:rsidP="00B6655F">
                  <w:r w:rsidRPr="00AD722B">
                    <w:t>“Vozilo hitne medicinske pomoći, policije, Vojske Crne Gore, komunalnih službi, vatrogasno i vozilo Crvenog krsta oslobođeno je obaveze plaćanja usluge parkiranja kada u toku hitnih intervencija koristi javno parkiralište."</w:t>
                  </w:r>
                  <w:r w:rsidRPr="00AD722B">
                    <w:br/>
                    <w:t>(član 18)</w:t>
                  </w:r>
                </w:p>
              </w:tc>
            </w:tr>
            <w:tr w:rsidR="00B6655F" w:rsidRPr="00AD722B" w14:paraId="6FFC1E6C" w14:textId="77777777" w:rsidTr="004A71D0">
              <w:tc>
                <w:tcPr>
                  <w:tcW w:w="4320" w:type="dxa"/>
                </w:tcPr>
                <w:p w14:paraId="28DE1712" w14:textId="77777777" w:rsidR="00B6655F" w:rsidRPr="00AD722B" w:rsidRDefault="00B6655F" w:rsidP="00B6655F">
                  <w:r w:rsidRPr="00AD722B">
                    <w:br/>
                    <w:t>Povlašćene kategorije korisnika</w:t>
                  </w:r>
                </w:p>
              </w:tc>
              <w:tc>
                <w:tcPr>
                  <w:tcW w:w="4320" w:type="dxa"/>
                </w:tcPr>
                <w:p w14:paraId="6B27C6A2" w14:textId="77777777" w:rsidR="00B6655F" w:rsidRPr="00AD722B" w:rsidRDefault="00B6655F" w:rsidP="00B6655F">
                  <w:r w:rsidRPr="00AD722B">
                    <w:t>“Pravno lice, preduzetnik i fizičko lice sa sjedištem odnosno prebivalištem ili boravištem u zoni parkiranja, može na osnovu odobrenja Komunalnog koristiti javno parkiralište kao povlašćeni korisnik u toj zoni za određeni period korišćenja.</w:t>
                  </w:r>
                  <w:r w:rsidRPr="00AD722B">
                    <w:br/>
                    <w:t>Fizičkom licu može se odobriti korišćenje javnog parkirališta kao povlašćenom korisniku za dva vozila, a pravnom licu i preduzetniku najviše za četiri vozila.</w:t>
                  </w:r>
                  <w:r w:rsidRPr="00AD722B">
                    <w:br/>
                    <w:t>Povlašćeni korisnik iz stava 1 ovog člana evidentira se u elektronsku evidenciju iz člana 24 ove odluke.</w:t>
                  </w:r>
                  <w:r w:rsidRPr="00AD722B">
                    <w:br/>
                    <w:t>Povlašćeni korisnik može koristiti javno parkiralište samo za vozilo evidentirano u elektronskoj evidenciji iz člana 24 ove odluke.”</w:t>
                  </w:r>
                  <w:r w:rsidRPr="00AD722B">
                    <w:br/>
                    <w:t>(član 19)</w:t>
                  </w:r>
                  <w:r w:rsidRPr="00AD722B">
                    <w:br/>
                  </w:r>
                  <w:r w:rsidRPr="00AD722B">
                    <w:br/>
                  </w:r>
                </w:p>
              </w:tc>
            </w:tr>
            <w:tr w:rsidR="00B6655F" w:rsidRPr="00AD722B" w14:paraId="614DCEEE" w14:textId="77777777" w:rsidTr="004A71D0">
              <w:tc>
                <w:tcPr>
                  <w:tcW w:w="4320" w:type="dxa"/>
                </w:tcPr>
                <w:p w14:paraId="362812E4" w14:textId="77777777" w:rsidR="00B6655F" w:rsidRDefault="00B6655F" w:rsidP="00B6655F">
                  <w:r w:rsidRPr="00AD722B">
                    <w:br/>
                  </w:r>
                  <w:r w:rsidRPr="00AD722B">
                    <w:br/>
                    <w:t>Rezervacija parking mesta</w:t>
                  </w:r>
                </w:p>
                <w:p w14:paraId="3A697FD5" w14:textId="77777777" w:rsidR="00B6655F" w:rsidRPr="0062671F" w:rsidRDefault="00B6655F" w:rsidP="00B6655F"/>
                <w:p w14:paraId="7C59E165" w14:textId="77777777" w:rsidR="00B6655F" w:rsidRPr="0062671F" w:rsidRDefault="00B6655F" w:rsidP="00B6655F"/>
                <w:p w14:paraId="1F28E9C9" w14:textId="77777777" w:rsidR="00B6655F" w:rsidRPr="0062671F" w:rsidRDefault="00B6655F" w:rsidP="00B6655F"/>
                <w:p w14:paraId="7F9D94DD" w14:textId="77777777" w:rsidR="00B6655F" w:rsidRPr="0062671F" w:rsidRDefault="00B6655F" w:rsidP="00B6655F"/>
                <w:p w14:paraId="5B64E21D" w14:textId="77777777" w:rsidR="00B6655F" w:rsidRPr="0062671F" w:rsidRDefault="00B6655F" w:rsidP="00B6655F"/>
                <w:p w14:paraId="484347E1" w14:textId="77777777" w:rsidR="00B6655F" w:rsidRPr="0062671F" w:rsidRDefault="00B6655F" w:rsidP="00B6655F"/>
                <w:p w14:paraId="5829584E" w14:textId="77777777" w:rsidR="00B6655F" w:rsidRPr="0062671F" w:rsidRDefault="00B6655F" w:rsidP="00B6655F"/>
                <w:p w14:paraId="452D92CF" w14:textId="77777777" w:rsidR="00B6655F" w:rsidRPr="0062671F" w:rsidRDefault="00B6655F" w:rsidP="00B6655F">
                  <w:pPr>
                    <w:tabs>
                      <w:tab w:val="left" w:pos="912"/>
                    </w:tabs>
                  </w:pPr>
                  <w:r>
                    <w:tab/>
                  </w:r>
                </w:p>
              </w:tc>
              <w:tc>
                <w:tcPr>
                  <w:tcW w:w="4320" w:type="dxa"/>
                </w:tcPr>
                <w:p w14:paraId="0065ED50" w14:textId="77777777" w:rsidR="00B6655F" w:rsidRPr="00AD722B" w:rsidRDefault="00B6655F" w:rsidP="00B6655F">
                  <w:r w:rsidRPr="00AD722B">
                    <w:lastRenderedPageBreak/>
                    <w:t>“Organ nadležan za poslove saobraćaja može na javnom parkiralištu na kojem se vrši naplata parkiranja odobriti rezervaciju parking mjesta državnim organima, organima opštine Kolašin, javnim službama, diplomatskim i drugim stranim predstavnicima, pravnim licima i preduzetnicima.</w:t>
                  </w:r>
                  <w:r w:rsidRPr="00AD722B">
                    <w:br/>
                    <w:t xml:space="preserve">Organ nadležan za poslove saobraćaja može odobriti rezervaciju parking mjesta organima i licima iz stava 1 ovog člana na javnim parkiralištima u vlasništvu opštine Kolašin, na </w:t>
                  </w:r>
                  <w:r w:rsidRPr="00AD722B">
                    <w:lastRenderedPageBreak/>
                    <w:t xml:space="preserve">kojima se ne vrši naplata parkiranja i koja nijesu obuhvaćena elaboratom iz člana 14 stav 1 ove odluke. </w:t>
                  </w:r>
                  <w:r w:rsidRPr="00AD722B">
                    <w:br/>
                    <w:t>Naknada za rezervaciju iz stava 2 ovog člana utvrđuje se cjenovnikom koji donosi Komunalno.</w:t>
                  </w:r>
                  <w:r w:rsidRPr="00AD722B">
                    <w:br/>
                    <w:t>Rezervaciju iz st. 1 i 2 ovog člana organ nadležan za poslove saobraćaja može odobriti i licu iz člana 16 stav 1 ove odluke.</w:t>
                  </w:r>
                  <w:r w:rsidRPr="00AD722B">
                    <w:br/>
                    <w:t>Rezervacija iz st. 1, 2 i 4 ovog člana izdaje se sa rokom važenja do jedne godine.</w:t>
                  </w:r>
                  <w:r w:rsidRPr="00AD722B">
                    <w:br/>
                    <w:t>Rezervacija iz st. 1, 2 i 4 ovog člana može se produžiti nakon isteka roka važenja, ako korisnik javnog parkirališta u roku od 10 dana prije isteka roka važenja podnese zahtjev za produženje rezervacije organu nadležnom za poslove saobraćaja.”</w:t>
                  </w:r>
                  <w:r w:rsidRPr="00AD722B">
                    <w:br/>
                    <w:t>(član 20)</w:t>
                  </w:r>
                  <w:r w:rsidRPr="00AD722B">
                    <w:br/>
                  </w:r>
                </w:p>
              </w:tc>
            </w:tr>
          </w:tbl>
          <w:p w14:paraId="449EE685" w14:textId="77777777" w:rsidR="00B6655F" w:rsidRDefault="00B6655F">
            <w:pPr>
              <w:rPr>
                <w:lang w:val="sr-Latn-ME"/>
              </w:rPr>
            </w:pPr>
          </w:p>
        </w:tc>
      </w:tr>
    </w:tbl>
    <w:p w14:paraId="2C27017B" w14:textId="77777777" w:rsidR="00B6655F" w:rsidRDefault="00B6655F">
      <w:pPr>
        <w:rPr>
          <w:lang w:val="sr-Latn-ME"/>
        </w:rPr>
      </w:pPr>
    </w:p>
    <w:tbl>
      <w:tblPr>
        <w:tblStyle w:val="TableGrid"/>
        <w:tblW w:w="0" w:type="auto"/>
        <w:tblLook w:val="04A0" w:firstRow="1" w:lastRow="0" w:firstColumn="1" w:lastColumn="0" w:noHBand="0" w:noVBand="1"/>
      </w:tblPr>
      <w:tblGrid>
        <w:gridCol w:w="9016"/>
      </w:tblGrid>
      <w:tr w:rsidR="00EC7720" w:rsidRPr="00EC7720" w14:paraId="2F68D824" w14:textId="77777777" w:rsidTr="00EC7720">
        <w:tc>
          <w:tcPr>
            <w:tcW w:w="9016" w:type="dxa"/>
          </w:tcPr>
          <w:tbl>
            <w:tblPr>
              <w:tblW w:w="0" w:type="auto"/>
              <w:tblLook w:val="04A0" w:firstRow="1" w:lastRow="0" w:firstColumn="1" w:lastColumn="0" w:noHBand="0" w:noVBand="1"/>
            </w:tblPr>
            <w:tblGrid>
              <w:gridCol w:w="4320"/>
              <w:gridCol w:w="4320"/>
            </w:tblGrid>
            <w:tr w:rsidR="00EC7720" w:rsidRPr="00E21529" w14:paraId="7112DDEB" w14:textId="77777777" w:rsidTr="0081456F">
              <w:tc>
                <w:tcPr>
                  <w:tcW w:w="4320" w:type="dxa"/>
                </w:tcPr>
                <w:p w14:paraId="6A70DBC0" w14:textId="77777777" w:rsidR="00EC7720" w:rsidRPr="00E21529" w:rsidRDefault="00EC7720" w:rsidP="0081456F">
                  <w:r w:rsidRPr="00E21529">
                    <w:t>Pravni propis</w:t>
                  </w:r>
                </w:p>
              </w:tc>
              <w:tc>
                <w:tcPr>
                  <w:tcW w:w="4320" w:type="dxa"/>
                </w:tcPr>
                <w:p w14:paraId="06AB34BD" w14:textId="77777777" w:rsidR="00EC7720" w:rsidRPr="00E21529" w:rsidRDefault="00EC7720" w:rsidP="0081456F">
                  <w:r w:rsidRPr="00E21529">
                    <w:t xml:space="preserve"> Pitanje koje propis reguliše</w:t>
                  </w:r>
                </w:p>
              </w:tc>
            </w:tr>
            <w:tr w:rsidR="00EC7720" w:rsidRPr="00E21529" w14:paraId="57BBF52D" w14:textId="77777777" w:rsidTr="0081456F">
              <w:tc>
                <w:tcPr>
                  <w:tcW w:w="4320" w:type="dxa"/>
                </w:tcPr>
                <w:p w14:paraId="7BD88777" w14:textId="77777777" w:rsidR="00EC7720" w:rsidRPr="00E21529" w:rsidRDefault="00EC7720" w:rsidP="0081456F">
                  <w:r w:rsidRPr="00E21529">
                    <w:t>ZAKON O KOMUNALNIM DJELATNOSTIMA</w:t>
                  </w:r>
                  <w:r w:rsidRPr="00E21529">
                    <w:br/>
                    <w:t>„Službeni list Crne Gore“, br. 055/16 od 17. 08. 2016, 074/16 od 01. 12. 2016, 002/18 od 10. 01. 2018,</w:t>
                  </w:r>
                  <w:r w:rsidRPr="00E21529">
                    <w:br/>
                    <w:t>066/19 od 06. 12. 2019.</w:t>
                  </w:r>
                </w:p>
              </w:tc>
              <w:tc>
                <w:tcPr>
                  <w:tcW w:w="4320" w:type="dxa"/>
                </w:tcPr>
                <w:p w14:paraId="3CD1CD40" w14:textId="77777777" w:rsidR="00EC7720" w:rsidRPr="00E21529" w:rsidRDefault="00EC7720" w:rsidP="0081456F">
                  <w:r w:rsidRPr="00E21529">
                    <w:t>ZAKON O KOMUNALNIM DJELATNOSTIMA</w:t>
                  </w:r>
                  <w:r w:rsidRPr="00E21529">
                    <w:br/>
                    <w:t>„Službeni list Crne Gore“, br. 055/16 od 17. 08. 2016, 074/16 od 01. 12. 2016, 002/18 od 10. 01. 2018,</w:t>
                  </w:r>
                  <w:r w:rsidRPr="00E21529">
                    <w:br/>
                    <w:t>066/19 od 06. 12. 2019.</w:t>
                  </w:r>
                </w:p>
              </w:tc>
            </w:tr>
            <w:tr w:rsidR="00EC7720" w:rsidRPr="00E21529" w14:paraId="48CE240F" w14:textId="77777777" w:rsidTr="0081456F">
              <w:tc>
                <w:tcPr>
                  <w:tcW w:w="4320" w:type="dxa"/>
                </w:tcPr>
                <w:p w14:paraId="60B9B2E3" w14:textId="77777777" w:rsidR="00EC7720" w:rsidRPr="00E21529" w:rsidRDefault="00EC7720" w:rsidP="0081456F">
                  <w:r w:rsidRPr="00E21529">
                    <w:t>Svrstavanje parkiranja u komunalne djelatnosti</w:t>
                  </w:r>
                </w:p>
              </w:tc>
              <w:tc>
                <w:tcPr>
                  <w:tcW w:w="4320" w:type="dxa"/>
                </w:tcPr>
                <w:p w14:paraId="4F108BC0" w14:textId="77777777" w:rsidR="00EC7720" w:rsidRPr="00E21529" w:rsidRDefault="00EC7720" w:rsidP="0081456F">
                  <w:r w:rsidRPr="00E21529">
                    <w:t>U komunalne djelatnosti (član 3), odnosno komunalne usluge (član 13) između ostalog spada i „održavanje javnih prostora za parkiranje“.</w:t>
                  </w:r>
                  <w:r w:rsidRPr="00E21529">
                    <w:br/>
                    <w:t>Održavanje javnih prostora za parkiranje je „upravljanje, održavanje i čišćenje uređenog prostora na javnim površinama, ili u objektima izgrađenim za parkiranje motornih vozila.“ (član 10)</w:t>
                  </w:r>
                </w:p>
              </w:tc>
            </w:tr>
            <w:tr w:rsidR="00EC7720" w:rsidRPr="00E21529" w14:paraId="0551AB5B" w14:textId="77777777" w:rsidTr="0081456F">
              <w:tc>
                <w:tcPr>
                  <w:tcW w:w="4320" w:type="dxa"/>
                </w:tcPr>
                <w:p w14:paraId="274A2F17" w14:textId="77777777" w:rsidR="00EC7720" w:rsidRPr="00E21529" w:rsidRDefault="00EC7720" w:rsidP="0081456F">
                  <w:r w:rsidRPr="00E21529">
                    <w:t>Način obavljanja komunalne djelatnosti</w:t>
                  </w:r>
                </w:p>
              </w:tc>
              <w:tc>
                <w:tcPr>
                  <w:tcW w:w="4320" w:type="dxa"/>
                </w:tcPr>
                <w:p w14:paraId="63FD3E73" w14:textId="77777777" w:rsidR="00EC7720" w:rsidRPr="00E21529" w:rsidRDefault="00EC7720" w:rsidP="0081456F">
                  <w:r w:rsidRPr="00E21529">
                    <w:t>Za obavljanje komunalne djelatnosti lokalna samouprava može sama osnovati privredno društvo, ili poslove povjeriti drugom pravnom licu ili preduzetniku (član 20).</w:t>
                  </w:r>
                  <w:r w:rsidRPr="00E21529">
                    <w:br/>
                    <w:t xml:space="preserve">Obavljanje komunalne djelatnosti se može </w:t>
                  </w:r>
                  <w:r w:rsidRPr="00E21529">
                    <w:lastRenderedPageBreak/>
                    <w:t>poveriti preduzetniku na osnovu koncesije (član 24).</w:t>
                  </w:r>
                </w:p>
              </w:tc>
            </w:tr>
            <w:tr w:rsidR="00EC7720" w:rsidRPr="00E21529" w14:paraId="122C8045" w14:textId="77777777" w:rsidTr="0081456F">
              <w:tc>
                <w:tcPr>
                  <w:tcW w:w="4320" w:type="dxa"/>
                </w:tcPr>
                <w:p w14:paraId="292772EA" w14:textId="77777777" w:rsidR="00EC7720" w:rsidRPr="00E21529" w:rsidRDefault="00EC7720" w:rsidP="0081456F">
                  <w:r w:rsidRPr="00E21529">
                    <w:lastRenderedPageBreak/>
                    <w:t>Uslovi za organizovano i trajno obavljanje i razvoj komunalnih djelatnosti (finansiranje izgradnje, održavanja i funkcionisanja)</w:t>
                  </w:r>
                </w:p>
              </w:tc>
              <w:tc>
                <w:tcPr>
                  <w:tcW w:w="4320" w:type="dxa"/>
                </w:tcPr>
                <w:p w14:paraId="69703EF7" w14:textId="77777777" w:rsidR="00EC7720" w:rsidRPr="00E21529" w:rsidRDefault="00EC7720" w:rsidP="0081456F">
                  <w:r w:rsidRPr="00E21529">
                    <w:t>Jedinica lokalne samouprave obezbjeđuje (član 14) materijalne i tehničke uslove za obavljanje i razvoj komunalnih djelatnosti, izgradnju i investiciono održavanje komunalne infrastrukture.</w:t>
                  </w:r>
                  <w:r w:rsidRPr="00E21529">
                    <w:br/>
                    <w:t>Finansiranje obavljanja komunalne djelatnosti i tekuće održavanje komunalne infrastrukture, opreme i sredstava, kao i investicionog održavanja infrastrukture obezbjeđuje se iz prihoda od pruženih komunalnih usluga, budžeta jedinice lokalne samouprave i drugih izvora u skladu sa zakonom (član 52).</w:t>
                  </w:r>
                </w:p>
              </w:tc>
            </w:tr>
            <w:tr w:rsidR="00EC7720" w:rsidRPr="00E21529" w14:paraId="37573B1D" w14:textId="77777777" w:rsidTr="0081456F">
              <w:tc>
                <w:tcPr>
                  <w:tcW w:w="4320" w:type="dxa"/>
                </w:tcPr>
                <w:p w14:paraId="5041982E" w14:textId="77777777" w:rsidR="00EC7720" w:rsidRPr="00E21529" w:rsidRDefault="00EC7720" w:rsidP="0081456F">
                  <w:r w:rsidRPr="00E21529">
                    <w:t>Način povjeravanja poslova komunalne delatnosti drugom preduzeću/preduzetniku</w:t>
                  </w:r>
                </w:p>
              </w:tc>
              <w:tc>
                <w:tcPr>
                  <w:tcW w:w="4320" w:type="dxa"/>
                </w:tcPr>
                <w:p w14:paraId="7F77F0A1" w14:textId="77777777" w:rsidR="00EC7720" w:rsidRPr="00E21529" w:rsidRDefault="00EC7720" w:rsidP="0081456F">
                  <w:r w:rsidRPr="00E21529">
                    <w:t xml:space="preserve">„Ugovorom o povjeravanju komunalnih djelatnosti koji se zaključuje        </w:t>
                  </w:r>
                  <w:r w:rsidRPr="00E21529">
                    <w:br/>
                    <w:t>nakon sprovedenog postupka po javnom oglasu“    (član 21)</w:t>
                  </w:r>
                </w:p>
              </w:tc>
            </w:tr>
            <w:tr w:rsidR="00EC7720" w:rsidRPr="00E21529" w14:paraId="283B468E" w14:textId="77777777" w:rsidTr="0081456F">
              <w:tc>
                <w:tcPr>
                  <w:tcW w:w="4320" w:type="dxa"/>
                </w:tcPr>
                <w:p w14:paraId="28838D4C" w14:textId="77777777" w:rsidR="00EC7720" w:rsidRPr="00E21529" w:rsidRDefault="00EC7720" w:rsidP="0081456F">
                  <w:r w:rsidRPr="00E21529">
                    <w:t>Utvrđivanje cijena komunalne</w:t>
                  </w:r>
                  <w:r w:rsidRPr="00E21529">
                    <w:br/>
                    <w:t>usluge</w:t>
                  </w:r>
                </w:p>
              </w:tc>
              <w:tc>
                <w:tcPr>
                  <w:tcW w:w="4320" w:type="dxa"/>
                </w:tcPr>
                <w:p w14:paraId="59D05434" w14:textId="77777777" w:rsidR="00EC7720" w:rsidRPr="00E21529" w:rsidRDefault="00EC7720" w:rsidP="0081456F">
                  <w:r w:rsidRPr="00E21529">
                    <w:t>Cijenu komunalne usluge utvrđuje vršilac komunalne djelatnosti po prethodno pribavljenoj saglasnosti skupštine jedinice lokalne samouprave (član 54).</w:t>
                  </w:r>
                </w:p>
              </w:tc>
            </w:tr>
            <w:tr w:rsidR="00EC7720" w:rsidRPr="00E21529" w14:paraId="4DECCFF4" w14:textId="77777777" w:rsidTr="0081456F">
              <w:tc>
                <w:tcPr>
                  <w:tcW w:w="4320" w:type="dxa"/>
                </w:tcPr>
                <w:p w14:paraId="050E6C23" w14:textId="77777777" w:rsidR="00EC7720" w:rsidRPr="00E21529" w:rsidRDefault="00EC7720" w:rsidP="0081456F">
                  <w:r w:rsidRPr="00E21529">
                    <w:t>Zabrana parkiranja i kazne</w:t>
                  </w:r>
                </w:p>
              </w:tc>
              <w:tc>
                <w:tcPr>
                  <w:tcW w:w="4320" w:type="dxa"/>
                </w:tcPr>
                <w:p w14:paraId="1557372F" w14:textId="77777777" w:rsidR="00EC7720" w:rsidRPr="00E21529" w:rsidRDefault="00EC7720" w:rsidP="0081456F">
                  <w:r w:rsidRPr="00E21529">
                    <w:t>„Parkiranje vozila na zelenim i drugim javnim površinama, koje nijesu za to namijenjene,...“ (član 18). Iznos novčane kazne za ovaj prekršaj propisan je u članu 71.</w:t>
                  </w:r>
                </w:p>
              </w:tc>
            </w:tr>
            <w:tr w:rsidR="00EC7720" w:rsidRPr="00E21529" w14:paraId="321BAFFB" w14:textId="77777777" w:rsidTr="0081456F">
              <w:tc>
                <w:tcPr>
                  <w:tcW w:w="4320" w:type="dxa"/>
                </w:tcPr>
                <w:p w14:paraId="10F2A13B" w14:textId="77777777" w:rsidR="00EC7720" w:rsidRPr="00E21529" w:rsidRDefault="00EC7720" w:rsidP="0081456F">
                  <w:r w:rsidRPr="00E21529">
                    <w:t>ZAKON O LOKALNOJ SAMOUPRAVI</w:t>
                  </w:r>
                  <w:r w:rsidRPr="00E21529">
                    <w:br/>
                    <w:t>„Sl. list CG“, br. 2/2018, 34/2019 i 38/2020</w:t>
                  </w:r>
                </w:p>
              </w:tc>
              <w:tc>
                <w:tcPr>
                  <w:tcW w:w="4320" w:type="dxa"/>
                </w:tcPr>
                <w:p w14:paraId="472002E4" w14:textId="77777777" w:rsidR="00EC7720" w:rsidRPr="00E21529" w:rsidRDefault="00EC7720" w:rsidP="0081456F">
                  <w:r w:rsidRPr="00E21529">
                    <w:t>ZAKON O LOKALNOJ SAMOUPRAVI</w:t>
                  </w:r>
                  <w:r w:rsidRPr="00E21529">
                    <w:br/>
                    <w:t>„Sl. list CG“, br. 2/2018, 34/2019 i 38/2020</w:t>
                  </w:r>
                </w:p>
              </w:tc>
            </w:tr>
            <w:tr w:rsidR="00EC7720" w:rsidRPr="00E21529" w14:paraId="22312546" w14:textId="77777777" w:rsidTr="0081456F">
              <w:tc>
                <w:tcPr>
                  <w:tcW w:w="4320" w:type="dxa"/>
                </w:tcPr>
                <w:p w14:paraId="6B3B1123" w14:textId="77777777" w:rsidR="00EC7720" w:rsidRPr="00E21529" w:rsidRDefault="00EC7720" w:rsidP="0081456F">
                  <w:r w:rsidRPr="00E21529">
                    <w:t>Uslovi za organizovano i trajno obavljanje i razvoj komunalnih delatnosti</w:t>
                  </w:r>
                </w:p>
              </w:tc>
              <w:tc>
                <w:tcPr>
                  <w:tcW w:w="4320" w:type="dxa"/>
                </w:tcPr>
                <w:p w14:paraId="540D6D91" w14:textId="77777777" w:rsidR="00EC7720" w:rsidRPr="00E21529" w:rsidRDefault="00EC7720" w:rsidP="0081456F">
                  <w:r w:rsidRPr="00E21529">
                    <w:t>Opština uređuje i obezbjeđuje obavljanje i razvoj komunalnih djelatnosti, održavanje komunalne infrastrukture i komunalnog reda (član 27) i vrši poslove inspekcijskog nadzora (član 28). Opština ima službu za vršenje poslova komunalne policije (član 74).</w:t>
                  </w:r>
                </w:p>
              </w:tc>
            </w:tr>
            <w:tr w:rsidR="00EC7720" w:rsidRPr="00E21529" w14:paraId="35B3C8E0" w14:textId="77777777" w:rsidTr="0081456F">
              <w:tc>
                <w:tcPr>
                  <w:tcW w:w="4320" w:type="dxa"/>
                </w:tcPr>
                <w:p w14:paraId="526FC0DA" w14:textId="77777777" w:rsidR="00EC7720" w:rsidRPr="00E21529" w:rsidRDefault="00EC7720" w:rsidP="0081456F">
                  <w:r w:rsidRPr="00E21529">
                    <w:t>ZAKON O BEZBJEDNOSTI SAOBRAĆAJA NA PUTEVIMA</w:t>
                  </w:r>
                  <w:r w:rsidRPr="00E21529">
                    <w:br/>
                    <w:t>„Sl. list CG“, br. 33/2012, 58/2014, 14/2017 - odluka US i 66/2019</w:t>
                  </w:r>
                </w:p>
              </w:tc>
              <w:tc>
                <w:tcPr>
                  <w:tcW w:w="4320" w:type="dxa"/>
                </w:tcPr>
                <w:p w14:paraId="24463D8B" w14:textId="77777777" w:rsidR="00EC7720" w:rsidRPr="00E21529" w:rsidRDefault="00EC7720" w:rsidP="0081456F">
                  <w:r w:rsidRPr="00E21529">
                    <w:t>ZAKON O BEZBJEDNOSTI SAOBRAĆAJA NA PUTEVIMA</w:t>
                  </w:r>
                  <w:r w:rsidRPr="00E21529">
                    <w:br/>
                    <w:t>„Sl. list CG“, br. 33/2012, 58/2014, 14/2017 - odluka US i 66/2019</w:t>
                  </w:r>
                </w:p>
              </w:tc>
            </w:tr>
            <w:tr w:rsidR="00EC7720" w:rsidRPr="00E21529" w14:paraId="6A452925" w14:textId="77777777" w:rsidTr="0081456F">
              <w:tc>
                <w:tcPr>
                  <w:tcW w:w="4320" w:type="dxa"/>
                </w:tcPr>
                <w:p w14:paraId="4D2E08E0" w14:textId="77777777" w:rsidR="00EC7720" w:rsidRPr="00E21529" w:rsidRDefault="00EC7720" w:rsidP="0081456F">
                  <w:r w:rsidRPr="00E21529">
                    <w:lastRenderedPageBreak/>
                    <w:t>Pravni okvir</w:t>
                  </w:r>
                </w:p>
              </w:tc>
              <w:tc>
                <w:tcPr>
                  <w:tcW w:w="4320" w:type="dxa"/>
                </w:tcPr>
                <w:p w14:paraId="7A17487F" w14:textId="77777777" w:rsidR="00EC7720" w:rsidRPr="00E21529" w:rsidRDefault="00EC7720" w:rsidP="0081456F">
                  <w:r w:rsidRPr="00E21529">
                    <w:t>Pitanje koje propis reguliše</w:t>
                  </w:r>
                </w:p>
              </w:tc>
            </w:tr>
            <w:tr w:rsidR="00EC7720" w:rsidRPr="00E21529" w14:paraId="14A87BE1" w14:textId="77777777" w:rsidTr="0081456F">
              <w:tc>
                <w:tcPr>
                  <w:tcW w:w="4320" w:type="dxa"/>
                </w:tcPr>
                <w:p w14:paraId="7A4857C4" w14:textId="77777777" w:rsidR="00EC7720" w:rsidRPr="00E21529" w:rsidRDefault="00EC7720" w:rsidP="0081456F">
                  <w:r w:rsidRPr="00E21529">
                    <w:t>Definisanje parkiranja</w:t>
                  </w:r>
                </w:p>
              </w:tc>
              <w:tc>
                <w:tcPr>
                  <w:tcW w:w="4320" w:type="dxa"/>
                </w:tcPr>
                <w:p w14:paraId="445BE68D" w14:textId="77777777" w:rsidR="00EC7720" w:rsidRPr="00E21529" w:rsidRDefault="00EC7720" w:rsidP="0081456F">
                  <w:r w:rsidRPr="00E21529">
                    <w:t>Član 7, alineja 104: parkiranje vozila je prekid kretanja vozila u trajanju dužem od pet minuta, osim prekida koji se vrši da bi se postupilo po znaku ili pravilu kojim se reguliše saobraćaj.</w:t>
                  </w:r>
                </w:p>
              </w:tc>
            </w:tr>
            <w:tr w:rsidR="00EC7720" w:rsidRPr="00E21529" w14:paraId="5C454539" w14:textId="77777777" w:rsidTr="0081456F">
              <w:tc>
                <w:tcPr>
                  <w:tcW w:w="4320" w:type="dxa"/>
                </w:tcPr>
                <w:p w14:paraId="1EA51340" w14:textId="77777777" w:rsidR="00EC7720" w:rsidRPr="00E21529" w:rsidRDefault="00EC7720" w:rsidP="0081456F">
                  <w:r w:rsidRPr="00E21529">
                    <w:t>Uslovi na osnovu kojih se definišu kriterijumi za tehničko regulisanje parkiranja</w:t>
                  </w:r>
                </w:p>
              </w:tc>
              <w:tc>
                <w:tcPr>
                  <w:tcW w:w="4320" w:type="dxa"/>
                </w:tcPr>
                <w:p w14:paraId="3DE02DAE" w14:textId="77777777" w:rsidR="00EC7720" w:rsidRPr="00E21529" w:rsidRDefault="00EC7720" w:rsidP="0081456F">
                  <w:r w:rsidRPr="00E21529">
                    <w:t>Član 60: „Vozač ne smije da zaustavi ili parkira vozilo: 1) na pješačkom prelazu i na prelazu biciklističke staze preko kolovoza, kao i na odstojanju, odnosno rastojanju manjem od pet metara od tih prelaza;</w:t>
                  </w:r>
                  <w:r w:rsidRPr="00E21529">
                    <w:br/>
                    <w:t>2) na prelazu puta preko željezničke pruge, odnosno tramvajskih šina i na rastojanju, odnosno odstojanju manjem od pet metara od prelaza, kao i u blizini željezničke pruge, odnosno tramvajskih šina, ako se time sprječava saobraćaj vozila koja se kreću po šinama; 3) na raskrsnici i na odstojanju, odnosno rastojanju manjem od pet metara od najbliže ivice poprečnog kolovoza; 4) u tunelu, u podvožnjaku, u galeriji, na mostu, na nadvožnjaku; 5) u blizini vrha prevoja ili u krivini gdje je preglednost puta nedovoljna ili se obilaženje vozila ne može izvršiti bez opasnosti;</w:t>
                  </w:r>
                  <w:r w:rsidRPr="00E21529">
                    <w:br/>
                    <w:t>6) na dijelu puta gdje bi širina slobodnog prolaza od zaustavljenog ili parkiranog vozila do neisprekidane uzdužne linije na kolovozu, suprotne ivice kolovoza ili prepreke na putu bila manja od tri metra; 7) na mjestu na kojem bi zaklanjalo saobraćajni znak; 8) na biciklističkoj stazi, odnosno traci; 9) na stajalištu za vozila za javni prevoz putnika i na odstojanju, odnosno rastojanju manjem od 15 metara ispred i iza oznake na kolovozu kojim je stajalište označeno; 10) na putu na kojem su kolovozne trake fizički odvojene, osim ako je to dozvoljeno</w:t>
                  </w:r>
                  <w:r w:rsidRPr="00E21529">
                    <w:br/>
                    <w:t>saobraćajnim znakom; 11) iznad priključka na vodovodnu mrežu i ulaza u kanalizaciju ili drugu mrežu komunalnih službi; 12) na mjestu na</w:t>
                  </w:r>
                  <w:r w:rsidRPr="00E21529">
                    <w:br/>
                    <w:t xml:space="preserve">kojem bi se onemogućio pristup drugom </w:t>
                  </w:r>
                  <w:r w:rsidRPr="00E21529">
                    <w:lastRenderedPageBreak/>
                    <w:t>vozilu radi parkiranja ili izlazak nekom već parkiranom vozilu; 13) na trotoaru, osim ako je to</w:t>
                  </w:r>
                  <w:r w:rsidRPr="00E21529">
                    <w:br/>
                    <w:t>dozvoljeno (regulisano) saobraćajnom signalizacijom, i ako na trotoaru, kad je vozilo parkirano, ostane slobodan prolaz za pješake najmanje</w:t>
                  </w:r>
                  <w:r w:rsidRPr="00E21529">
                    <w:br/>
                    <w:t>širine 1,6 metara, koji ne smije biti uz ivicu kolovoza; 14) na pješačkoj stazi, odnosno na dijelu trotoara koji je namijenjen za kretanje lica sa posebnim potrebama; 15) na trgu, pješačkoj zoni i protivpožarnom putu; 16) na pristupnoj saobraćajnici, kolskom prolazu između stambenih zgrada, odnosno prolazima u blokovima naselja; 17) na saobraćajnicama van uličnih parkirališta koje povezuju parking prostore i stambene zgrade sa drugim saobraćajnicama; 18) na kolskom ulazu, odnosno izlazu iz zgrade, dvorišta ili garaže; 19) na saobraćajnoj traci za uključivanje, isključivanje, zaustavnoj traci, saobraćajnoj traci za vozila za javni prevoz putnika i tramvajskoj baštici; 20) na parking mjestu koje je dopunskom tablom saobraćajnog znaka ili oznakom na kolovozu obilježeno kao mjesto za parkiranje za vozila za lica sa invaliditetom, ako na vozilu ne posjeduje odgovarajuću naljepnicu; 21) na parking</w:t>
                  </w:r>
                  <w:r w:rsidRPr="00E21529">
                    <w:br/>
                    <w:t>mjestu koje je dopunskom tablom saobraćajnog znaka ili oznakom na kolovozu označeno kao mjesto rezervisano za vozila određenih korisnika, kad vozilo kojim upravlja ne pripada tim vozilima; 22) na površinama na kojima je saobraćajnim znakom zabranjen saobraćaj</w:t>
                  </w:r>
                  <w:r w:rsidRPr="00E21529">
                    <w:br/>
                    <w:t>vozila; 23) na površinama na kojima je saobraćajnim znakom zabranjeno zaustavljanje i/ili parkiranje vozila.”</w:t>
                  </w:r>
                </w:p>
              </w:tc>
            </w:tr>
            <w:tr w:rsidR="00EC7720" w:rsidRPr="00E21529" w14:paraId="76B14F9F" w14:textId="77777777" w:rsidTr="0081456F">
              <w:tc>
                <w:tcPr>
                  <w:tcW w:w="4320" w:type="dxa"/>
                </w:tcPr>
                <w:p w14:paraId="687D93D1" w14:textId="77777777" w:rsidR="00EC7720" w:rsidRPr="00E21529" w:rsidRDefault="00EC7720" w:rsidP="0081456F">
                  <w:r w:rsidRPr="00E21529">
                    <w:lastRenderedPageBreak/>
                    <w:t>Forme sankcionisanja prekršaja u</w:t>
                  </w:r>
                  <w:r w:rsidRPr="00E21529">
                    <w:br/>
                    <w:t>parkiranju</w:t>
                  </w:r>
                </w:p>
              </w:tc>
              <w:tc>
                <w:tcPr>
                  <w:tcW w:w="4320" w:type="dxa"/>
                </w:tcPr>
                <w:p w14:paraId="349C9949" w14:textId="77777777" w:rsidR="00EC7720" w:rsidRPr="00E21529" w:rsidRDefault="00EC7720" w:rsidP="0081456F">
                  <w:r w:rsidRPr="00E21529">
                    <w:t xml:space="preserve">Član 323: „Novčanom kaznom u iznosu od 60 eura do 200 eura kazniće    </w:t>
                  </w:r>
                  <w:r w:rsidRPr="00E21529">
                    <w:br/>
                    <w:t>se za prekršaj: … vozač koji zaustavi, odnosno parkira vozilo na mjestu</w:t>
                  </w:r>
                  <w:r w:rsidRPr="00E21529">
                    <w:br/>
                  </w:r>
                  <w:r w:rsidRPr="00E21529">
                    <w:lastRenderedPageBreak/>
                    <w:t>na kome ugrožava bezbjednost drugih učesnika u saobraćaju ili</w:t>
                  </w:r>
                </w:p>
              </w:tc>
            </w:tr>
            <w:tr w:rsidR="00EC7720" w:rsidRPr="00E21529" w14:paraId="6E5E2DD0" w14:textId="77777777" w:rsidTr="0081456F">
              <w:tc>
                <w:tcPr>
                  <w:tcW w:w="4320" w:type="dxa"/>
                </w:tcPr>
                <w:p w14:paraId="0B487941" w14:textId="77777777" w:rsidR="00EC7720" w:rsidRPr="00E21529" w:rsidRDefault="00EC7720" w:rsidP="0081456F">
                  <w:r w:rsidRPr="00E21529">
                    <w:lastRenderedPageBreak/>
                    <w:t>Pitanje koje propis reguliše</w:t>
                  </w:r>
                </w:p>
              </w:tc>
              <w:tc>
                <w:tcPr>
                  <w:tcW w:w="4320" w:type="dxa"/>
                </w:tcPr>
                <w:p w14:paraId="76607B11" w14:textId="77777777" w:rsidR="00EC7720" w:rsidRPr="00E21529" w:rsidRDefault="00EC7720" w:rsidP="0081456F">
                  <w:r w:rsidRPr="00E21529">
                    <w:t>Pravni okvir</w:t>
                  </w:r>
                </w:p>
              </w:tc>
            </w:tr>
            <w:tr w:rsidR="00EC7720" w:rsidRPr="00E21529" w14:paraId="20F62B73" w14:textId="77777777" w:rsidTr="0081456F">
              <w:tc>
                <w:tcPr>
                  <w:tcW w:w="4320" w:type="dxa"/>
                </w:tcPr>
                <w:p w14:paraId="2E108178" w14:textId="77777777" w:rsidR="00EC7720" w:rsidRPr="00E21529" w:rsidRDefault="00EC7720" w:rsidP="0081456F"/>
              </w:tc>
              <w:tc>
                <w:tcPr>
                  <w:tcW w:w="4320" w:type="dxa"/>
                </w:tcPr>
                <w:p w14:paraId="4A43AAA4" w14:textId="77777777" w:rsidR="00EC7720" w:rsidRPr="00E21529" w:rsidRDefault="00EC7720" w:rsidP="0081456F">
                  <w:r w:rsidRPr="00E21529">
                    <w:t>predstavlja smetnju za normalno odvijanje saobraćaja ili kretanje pješaka (član 56 stav 1); … vozač koji zaustavi ili parkira vozilo na mjestima suprotno članu 60 stav 1 ovog zakona.”</w:t>
                  </w:r>
                </w:p>
              </w:tc>
            </w:tr>
            <w:tr w:rsidR="00EC7720" w:rsidRPr="00E21529" w14:paraId="3A6C25F2" w14:textId="77777777" w:rsidTr="0081456F">
              <w:tc>
                <w:tcPr>
                  <w:tcW w:w="4320" w:type="dxa"/>
                </w:tcPr>
                <w:p w14:paraId="1EED9466" w14:textId="77777777" w:rsidR="00EC7720" w:rsidRPr="00E21529" w:rsidRDefault="00EC7720" w:rsidP="0081456F">
                  <w:r w:rsidRPr="00E21529">
                    <w:t>PRAVILNIK O BLIŽIM USLOVIMA I NAČINU PRILAGOĐAVANJA OBJEKATA ZA PRISTUP I KRETANJE LICA</w:t>
                  </w:r>
                  <w:r w:rsidRPr="00E21529">
                    <w:br/>
                    <w:t>SMANJENE POKRETLJIVOSTI I LICA SA INVALIDITETOM</w:t>
                  </w:r>
                  <w:r w:rsidRPr="00E21529">
                    <w:br/>
                    <w:t>„Službeni list Crne Gore“, br. 048/13 od 14. 10. 2013, 044/15 od 07. 08. 2015.</w:t>
                  </w:r>
                </w:p>
              </w:tc>
              <w:tc>
                <w:tcPr>
                  <w:tcW w:w="4320" w:type="dxa"/>
                </w:tcPr>
                <w:p w14:paraId="1B62DAAF" w14:textId="77777777" w:rsidR="00EC7720" w:rsidRPr="00E21529" w:rsidRDefault="00EC7720" w:rsidP="0081456F">
                  <w:r w:rsidRPr="00E21529">
                    <w:t>PRAVILNIK O BLIŽIM USLOVIMA I NAČINU PRILAGOĐAVANJA OBJEKATA ZA PRISTUP I KRETANJE LICA</w:t>
                  </w:r>
                  <w:r w:rsidRPr="00E21529">
                    <w:br/>
                    <w:t>SMANJENE POKRETLJIVOSTI I LICA SA INVALIDITETOM</w:t>
                  </w:r>
                  <w:r w:rsidRPr="00E21529">
                    <w:br/>
                    <w:t>„Službeni list Crne Gore“, br. 048/13 od 14. 10. 2013, 044/15 od 07. 08. 2015.</w:t>
                  </w:r>
                </w:p>
              </w:tc>
            </w:tr>
            <w:tr w:rsidR="00EC7720" w:rsidRPr="00E21529" w14:paraId="55AFD182" w14:textId="77777777" w:rsidTr="0081456F">
              <w:tc>
                <w:tcPr>
                  <w:tcW w:w="4320" w:type="dxa"/>
                </w:tcPr>
                <w:p w14:paraId="61F87B7F" w14:textId="77777777" w:rsidR="00EC7720" w:rsidRPr="00E21529" w:rsidRDefault="00EC7720" w:rsidP="0081456F">
                  <w:r w:rsidRPr="00E21529">
                    <w:t>Način projektovanja parking</w:t>
                  </w:r>
                  <w:r w:rsidRPr="00E21529">
                    <w:br/>
                    <w:t>mjesta za osobe sa invaliditetom</w:t>
                  </w:r>
                </w:p>
              </w:tc>
              <w:tc>
                <w:tcPr>
                  <w:tcW w:w="4320" w:type="dxa"/>
                </w:tcPr>
                <w:p w14:paraId="14A69506" w14:textId="77777777" w:rsidR="00EC7720" w:rsidRPr="00E21529" w:rsidRDefault="00EC7720" w:rsidP="0081456F">
                  <w:r w:rsidRPr="00E21529">
                    <w:t>Član 40: Dimenzije jednog parking mesta za osobe sa invaliditetom</w:t>
                  </w:r>
                  <w:r w:rsidRPr="00E21529">
                    <w:br/>
                    <w:t>iznose 370x500 cm, a dva parking mesta 590x500 cm sa</w:t>
                  </w:r>
                  <w:r w:rsidRPr="00E21529">
                    <w:br/>
                    <w:t>međuprostorom širine 150 cm.</w:t>
                  </w:r>
                  <w:r w:rsidRPr="00E21529">
                    <w:br/>
                    <w:t>Parking mesto za osobe sa posebnim potrebama označava se znakom</w:t>
                  </w:r>
                  <w:r w:rsidRPr="00E21529">
                    <w:br/>
                    <w:t>pristupačnosti.</w:t>
                  </w:r>
                </w:p>
              </w:tc>
            </w:tr>
            <w:tr w:rsidR="00EC7720" w:rsidRPr="00E21529" w14:paraId="72D2AEB9" w14:textId="77777777" w:rsidTr="0081456F">
              <w:tc>
                <w:tcPr>
                  <w:tcW w:w="4320" w:type="dxa"/>
                </w:tcPr>
                <w:p w14:paraId="55054942" w14:textId="77777777" w:rsidR="00EC7720" w:rsidRPr="00E21529" w:rsidRDefault="00EC7720" w:rsidP="0081456F">
                  <w:r w:rsidRPr="00E21529">
                    <w:t>Zastupljenost parking mjesta za osobe sa invaliditetom u ukupnom broju parking mesta</w:t>
                  </w:r>
                </w:p>
              </w:tc>
              <w:tc>
                <w:tcPr>
                  <w:tcW w:w="4320" w:type="dxa"/>
                </w:tcPr>
                <w:p w14:paraId="46D84B6F" w14:textId="77777777" w:rsidR="00EC7720" w:rsidRPr="00E21529" w:rsidRDefault="00EC7720" w:rsidP="0081456F">
                  <w:r w:rsidRPr="00E21529">
                    <w:t>Na javnom parkiralištu, u javnoj garaži, kao i uz objekat u javnoj upotrebi, stambene i stambeno-poslovne objekte izvodi se 5% pristupačnih parking mjesta u odnosu na ukupan broj parking mjesta, a najmanje jedno (član 51).</w:t>
                  </w:r>
                </w:p>
              </w:tc>
            </w:tr>
            <w:tr w:rsidR="00EC7720" w:rsidRPr="00E21529" w14:paraId="4EA5B1C3" w14:textId="77777777" w:rsidTr="0081456F">
              <w:tc>
                <w:tcPr>
                  <w:tcW w:w="4320" w:type="dxa"/>
                </w:tcPr>
                <w:p w14:paraId="1785E167" w14:textId="77777777" w:rsidR="00EC7720" w:rsidRPr="00E21529" w:rsidRDefault="00EC7720" w:rsidP="0081456F">
                  <w:r w:rsidRPr="00E21529">
                    <w:t>PRAVILNIK O OZNAČAVANJU MJESTA ZA PARKIRANJE VOZILA LICA SA INVALIDITETOM I IZGLEDU ZNAKA PRISTUPAČNOSTI KOJIMA SE OBILJEŽAVAJU VOZILA LICA SA INVALIDITETOM</w:t>
                  </w:r>
                  <w:r w:rsidRPr="00E21529">
                    <w:br/>
                    <w:t>"Službeni list Crne Gore", br. 079/16 od 23.12.2016.</w:t>
                  </w:r>
                </w:p>
              </w:tc>
              <w:tc>
                <w:tcPr>
                  <w:tcW w:w="4320" w:type="dxa"/>
                </w:tcPr>
                <w:p w14:paraId="0624D901" w14:textId="77777777" w:rsidR="00EC7720" w:rsidRPr="00E21529" w:rsidRDefault="00EC7720" w:rsidP="0081456F">
                  <w:r w:rsidRPr="00E21529">
                    <w:t>PRAVILNIK O OZNAČAVANJU MJESTA ZA PARKIRANJE VOZILA LICA SA INVALIDITETOM I IZGLEDU ZNAKA PRISTUPAČNOSTI KOJIMA SE OBILJEŽAVAJU VOZILA LICA SA INVALIDITETOM</w:t>
                  </w:r>
                  <w:r w:rsidRPr="00E21529">
                    <w:br/>
                    <w:t>"Službeni list Crne Gore", br. 079/16 od 23.12.2016.</w:t>
                  </w:r>
                </w:p>
              </w:tc>
            </w:tr>
            <w:tr w:rsidR="00EC7720" w:rsidRPr="00E21529" w14:paraId="7FD6D5B4" w14:textId="77777777" w:rsidTr="0081456F">
              <w:tc>
                <w:tcPr>
                  <w:tcW w:w="4320" w:type="dxa"/>
                </w:tcPr>
                <w:p w14:paraId="45A15ABC" w14:textId="77777777" w:rsidR="00EC7720" w:rsidRPr="00E21529" w:rsidRDefault="00EC7720" w:rsidP="0081456F">
                  <w:r w:rsidRPr="00E21529">
                    <w:t>Pitanje koje propis reguliše</w:t>
                  </w:r>
                </w:p>
              </w:tc>
              <w:tc>
                <w:tcPr>
                  <w:tcW w:w="4320" w:type="dxa"/>
                </w:tcPr>
                <w:p w14:paraId="5A22B06B" w14:textId="77777777" w:rsidR="00EC7720" w:rsidRPr="00E21529" w:rsidRDefault="00EC7720" w:rsidP="0081456F">
                  <w:r w:rsidRPr="00E21529">
                    <w:t>Pravni okvir</w:t>
                  </w:r>
                </w:p>
              </w:tc>
            </w:tr>
            <w:tr w:rsidR="00EC7720" w:rsidRPr="00E21529" w14:paraId="61F1D114" w14:textId="77777777" w:rsidTr="0081456F">
              <w:tc>
                <w:tcPr>
                  <w:tcW w:w="4320" w:type="dxa"/>
                </w:tcPr>
                <w:p w14:paraId="6FD15C9D" w14:textId="77777777" w:rsidR="00EC7720" w:rsidRPr="00E21529" w:rsidRDefault="00EC7720" w:rsidP="0081456F">
                  <w:r w:rsidRPr="00E21529">
                    <w:t>Način sticanja statusa korisnika</w:t>
                  </w:r>
                  <w:r w:rsidRPr="00E21529">
                    <w:br/>
                    <w:t>mjesta za osobe sa invaliditetom</w:t>
                  </w:r>
                </w:p>
              </w:tc>
              <w:tc>
                <w:tcPr>
                  <w:tcW w:w="4320" w:type="dxa"/>
                </w:tcPr>
                <w:p w14:paraId="4DDAE78C" w14:textId="77777777" w:rsidR="00EC7720" w:rsidRPr="00E21529" w:rsidRDefault="00EC7720" w:rsidP="0081456F">
                  <w:r w:rsidRPr="00E21529">
                    <w:t xml:space="preserve">Član 4: „Znak pristupačnosti izdaje se na osnovu zahtjeva lica sa invaliditetom  ili </w:t>
                  </w:r>
                  <w:r w:rsidRPr="00E21529">
                    <w:lastRenderedPageBreak/>
                    <w:t>udruženja lica sa invaliditetom.</w:t>
                  </w:r>
                  <w:r w:rsidRPr="00E21529">
                    <w:br/>
                    <w:t>Za maloljetno lice sa invaliditetom ili lice koje je lišeno poslovne sposobnosti, zahtjev za izdavanje znaka pristupačnosti nadležnom organu podnosi roditelj ili staratelj.</w:t>
                  </w:r>
                  <w:r w:rsidRPr="00E21529">
                    <w:br/>
                    <w:t>Uz zahtjev iz st. 1 i 2 ovog člana prilaže se sljedeća dokumentacija:</w:t>
                  </w:r>
                  <w:r w:rsidRPr="00E21529">
                    <w:br/>
                    <w:t>rješenja o:</w:t>
                  </w:r>
                  <w:r w:rsidRPr="00E21529">
                    <w:br/>
                    <w:t>ostvarivanju prava na dodatak za njegu i pomoć, ili</w:t>
                  </w:r>
                  <w:r w:rsidRPr="00E21529">
                    <w:br/>
                    <w:t>ostvarivanju prava na ličnu invalidninu, ili</w:t>
                  </w:r>
                  <w:r w:rsidRPr="00E21529">
                    <w:br/>
                    <w:t>razvrstavanju vojnih invalida i civilnih invalida rata u grupe od I do IV grupe procenta invaliditeta; ili</w:t>
                  </w:r>
                  <w:r w:rsidRPr="00E21529">
                    <w:br/>
                    <w:t>razvrstavanju vojnih invalida i civilnih invalida rata u V i VI grupu</w:t>
                  </w:r>
                  <w:r w:rsidRPr="00E21529">
                    <w:br/>
                    <w:t>procenta invaliditeta sa oštećenjem donjih ekstremiteta, ili</w:t>
                  </w:r>
                  <w:r w:rsidRPr="00E21529">
                    <w:br/>
                    <w:t>utvrđenom procentu tjelesnog oštećenja od minimalno 80% odnosno rješenje o utvrđenom procentu tjelesnog oštećenja od minimalno 60% oštećenja donjih ekstremiteta, ili</w:t>
                  </w:r>
                  <w:r w:rsidRPr="00E21529">
                    <w:br/>
                    <w:t>utvrđenom procentu invaliditeta za kategoriju težih invalida od minimalno 80% odnosno rješenje o utvrđenom procentu invaliditeta od minimalno 60% oštećenja donjih ekstremiteta.</w:t>
                  </w:r>
                  <w:r w:rsidRPr="00E21529">
                    <w:br/>
                    <w:t>kopija saobraćajne dozvole koja glasi na lice sa invaliditetom, odnosno na roditelja ili staratelja lica sa invaliditetom ili na lice koje je ovlašćeno od strane lica sa invaliditetom;</w:t>
                  </w:r>
                  <w:r w:rsidRPr="00E21529">
                    <w:br/>
                    <w:t>dokaz o srodstvu ili starateljstvu ako se podnosi zahtjev za maloljetno ili lice kojem je oduzeta poslovna sposobnost;</w:t>
                  </w:r>
                  <w:r w:rsidRPr="00E21529">
                    <w:br/>
                    <w:t>kopija lične karte.”</w:t>
                  </w:r>
                </w:p>
              </w:tc>
            </w:tr>
            <w:tr w:rsidR="00EC7720" w:rsidRPr="00E21529" w14:paraId="7F5B8122" w14:textId="77777777" w:rsidTr="0081456F">
              <w:tc>
                <w:tcPr>
                  <w:tcW w:w="4320" w:type="dxa"/>
                </w:tcPr>
                <w:p w14:paraId="14EEE9B3" w14:textId="77777777" w:rsidR="00EC7720" w:rsidRPr="00E21529" w:rsidRDefault="00EC7720" w:rsidP="0081456F">
                  <w:r w:rsidRPr="00E21529">
                    <w:lastRenderedPageBreak/>
                    <w:t>ZAKON O PLANIRANJU PROSTORA I IZGRADNJI OBJEKATA</w:t>
                  </w:r>
                  <w:r w:rsidRPr="00E21529">
                    <w:br/>
                    <w:t>„Službeni list Crne Gore“, br.64/2017, 44/2018, 63/2018,11/2019-ispr. i 82/2020</w:t>
                  </w:r>
                </w:p>
              </w:tc>
              <w:tc>
                <w:tcPr>
                  <w:tcW w:w="4320" w:type="dxa"/>
                </w:tcPr>
                <w:p w14:paraId="2C882E0D" w14:textId="77777777" w:rsidR="00EC7720" w:rsidRPr="00E21529" w:rsidRDefault="00EC7720" w:rsidP="0081456F">
                  <w:r w:rsidRPr="00E21529">
                    <w:t>ZAKON O PLANIRANJU PROSTORA I IZGRADNJI OBJEKATA</w:t>
                  </w:r>
                  <w:r w:rsidRPr="00E21529">
                    <w:br/>
                    <w:t>„Službeni list Crne Gore“, br.64/2017, 44/2018, 63/2018,11/2019-ispr. i 82/2020</w:t>
                  </w:r>
                </w:p>
              </w:tc>
            </w:tr>
            <w:tr w:rsidR="00EC7720" w:rsidRPr="00E21529" w14:paraId="6F003481" w14:textId="77777777" w:rsidTr="0081456F">
              <w:tc>
                <w:tcPr>
                  <w:tcW w:w="4320" w:type="dxa"/>
                </w:tcPr>
                <w:p w14:paraId="74760270" w14:textId="77777777" w:rsidR="00EC7720" w:rsidRPr="00E21529" w:rsidRDefault="00EC7720" w:rsidP="0081456F">
                  <w:r w:rsidRPr="00E21529">
                    <w:t>Sadržina urbanističko tehničkih</w:t>
                  </w:r>
                  <w:r w:rsidRPr="00E21529">
                    <w:br/>
                    <w:t>uslova za zgrade</w:t>
                  </w:r>
                </w:p>
              </w:tc>
              <w:tc>
                <w:tcPr>
                  <w:tcW w:w="4320" w:type="dxa"/>
                </w:tcPr>
                <w:p w14:paraId="6E488416" w14:textId="77777777" w:rsidR="00EC7720" w:rsidRPr="00E21529" w:rsidRDefault="00EC7720" w:rsidP="0081456F">
                  <w:r w:rsidRPr="00E21529">
                    <w:t>Urbanističko tehnički uslovi za zgrade moraju sadržati parametre za parkiranje odnosno garažiranje vozila (član 55);</w:t>
                  </w:r>
                </w:p>
              </w:tc>
            </w:tr>
            <w:tr w:rsidR="00EC7720" w:rsidRPr="00E21529" w14:paraId="6053F6C8" w14:textId="77777777" w:rsidTr="0081456F">
              <w:tc>
                <w:tcPr>
                  <w:tcW w:w="4320" w:type="dxa"/>
                </w:tcPr>
                <w:p w14:paraId="75EB2415" w14:textId="77777777" w:rsidR="00EC7720" w:rsidRPr="00E21529" w:rsidRDefault="00EC7720" w:rsidP="0081456F">
                  <w:r w:rsidRPr="00E21529">
                    <w:lastRenderedPageBreak/>
                    <w:t>Komunalno</w:t>
                  </w:r>
                  <w:r w:rsidRPr="00E21529">
                    <w:tab/>
                    <w:t>opremanje</w:t>
                  </w:r>
                  <w:r w:rsidRPr="00E21529">
                    <w:br/>
                    <w:t>građevinskog zemljišta</w:t>
                  </w:r>
                </w:p>
              </w:tc>
              <w:tc>
                <w:tcPr>
                  <w:tcW w:w="4320" w:type="dxa"/>
                </w:tcPr>
                <w:p w14:paraId="58D43722" w14:textId="77777777" w:rsidR="00EC7720" w:rsidRPr="00E21529" w:rsidRDefault="00EC7720" w:rsidP="0081456F">
                  <w:r w:rsidRPr="00E21529">
                    <w:t>U Komunalno opremanje građevinskog zemljišta spadaju i javna parkirališta u naselju; (član 60)</w:t>
                  </w:r>
                </w:p>
              </w:tc>
            </w:tr>
            <w:tr w:rsidR="00EC7720" w:rsidRPr="00E21529" w14:paraId="3AAA3F83" w14:textId="77777777" w:rsidTr="0081456F">
              <w:tc>
                <w:tcPr>
                  <w:tcW w:w="4320" w:type="dxa"/>
                </w:tcPr>
                <w:p w14:paraId="102F31EC" w14:textId="77777777" w:rsidR="00EC7720" w:rsidRPr="00E21529" w:rsidRDefault="00EC7720" w:rsidP="0081456F">
                  <w:r w:rsidRPr="00E21529">
                    <w:t>Primjena propisa za pomoćne objekte i lokalne objekte od opšteg interesa</w:t>
                  </w:r>
                </w:p>
              </w:tc>
              <w:tc>
                <w:tcPr>
                  <w:tcW w:w="4320" w:type="dxa"/>
                </w:tcPr>
                <w:p w14:paraId="7D9AE759" w14:textId="77777777" w:rsidR="00EC7720" w:rsidRPr="00E21529" w:rsidRDefault="00EC7720" w:rsidP="0081456F">
                  <w:r w:rsidRPr="00E21529">
                    <w:t>Primjenjivaće se do donošenja plana generalne regulacije Crne Gore u dijelu koji se odnosi i na parking prostor (član 223)</w:t>
                  </w:r>
                </w:p>
              </w:tc>
            </w:tr>
            <w:tr w:rsidR="00EC7720" w:rsidRPr="00E21529" w14:paraId="159215CE" w14:textId="77777777" w:rsidTr="0081456F">
              <w:tc>
                <w:tcPr>
                  <w:tcW w:w="4320" w:type="dxa"/>
                </w:tcPr>
                <w:p w14:paraId="305359EF" w14:textId="6ECED860" w:rsidR="00EC7720" w:rsidRPr="00E21529" w:rsidRDefault="00EC7720" w:rsidP="0081456F">
                  <w:r w:rsidRPr="00E21529">
                    <w:t>ODLUKA O JAVNIM PARKIRALIŠTIMA N</w:t>
                  </w:r>
                  <w:r w:rsidR="007E08CF">
                    <w:t>A</w:t>
                  </w:r>
                  <w:r w:rsidRPr="00E21529">
                    <w:t xml:space="preserve"> TERITORIJI OPŠTINE KOLAŠIN</w:t>
                  </w:r>
                  <w:r w:rsidRPr="00E21529">
                    <w:br/>
                    <w:t>2024</w:t>
                  </w:r>
                </w:p>
              </w:tc>
              <w:tc>
                <w:tcPr>
                  <w:tcW w:w="4320" w:type="dxa"/>
                </w:tcPr>
                <w:p w14:paraId="08ADFB65" w14:textId="012B269E" w:rsidR="00EC7720" w:rsidRPr="00E21529" w:rsidRDefault="00EC7720" w:rsidP="0081456F">
                  <w:r w:rsidRPr="00E21529">
                    <w:t>ODLUKA O JAVNIM PARKIRALIŠTIMA N TERITORIJI OPŠTINE KOLAŠIN</w:t>
                  </w:r>
                  <w:r w:rsidR="007E08CF">
                    <w:t xml:space="preserve"> </w:t>
                  </w:r>
                  <w:r w:rsidRPr="00E21529">
                    <w:t>2024</w:t>
                  </w:r>
                </w:p>
              </w:tc>
            </w:tr>
            <w:tr w:rsidR="00EC7720" w:rsidRPr="00E21529" w14:paraId="78AF7A73" w14:textId="77777777" w:rsidTr="0081456F">
              <w:tc>
                <w:tcPr>
                  <w:tcW w:w="4320" w:type="dxa"/>
                </w:tcPr>
                <w:p w14:paraId="205B3796" w14:textId="77777777" w:rsidR="00EC7720" w:rsidRPr="00E21529" w:rsidRDefault="00EC7720" w:rsidP="0081456F">
                  <w:r w:rsidRPr="00E21529">
                    <w:br/>
                  </w:r>
                  <w:r w:rsidRPr="00E21529">
                    <w:br/>
                  </w:r>
                  <w:r w:rsidRPr="00E21529">
                    <w:br/>
                    <w:t>Način obavljanja komunalne djelatnosti</w:t>
                  </w:r>
                </w:p>
              </w:tc>
              <w:tc>
                <w:tcPr>
                  <w:tcW w:w="4320" w:type="dxa"/>
                </w:tcPr>
                <w:p w14:paraId="66702E5C" w14:textId="77777777" w:rsidR="00EC7720" w:rsidRPr="00E21529" w:rsidRDefault="00EC7720" w:rsidP="0081456F">
                  <w:r w:rsidRPr="00E21529">
                    <w:t xml:space="preserve">„Ovom odlukom uređuju se način i uslovi organizovanja i obavljanja komunalne djelatnosti održavanje javnih prostora za parkiranje na teritoriji opštine Kolašin (u daljem tekstu: javno parkiralište), uslovi za pružanje komunalne usluge, prava i obaveze vršioca komunalne djelatnosti i korisnika komunalne usluge i druga pitanja od značaja za prostore za parkiranje.“ </w:t>
                  </w:r>
                  <w:r w:rsidRPr="00E21529">
                    <w:br/>
                    <w:t>(član 1)</w:t>
                  </w:r>
                  <w:r w:rsidRPr="00E21529">
                    <w:br/>
                    <w:t>“Komunalnu djelatnost iz člana 1 ove odluke vrši privredno društvo “Komunalno” d.o.o. Kolašin (u daljem tekstu: Komunalno)."</w:t>
                  </w:r>
                  <w:r w:rsidRPr="00E21529">
                    <w:br/>
                    <w:t xml:space="preserve"> (član 2)</w:t>
                  </w:r>
                  <w:r w:rsidRPr="00E21529">
                    <w:br/>
                  </w:r>
                </w:p>
              </w:tc>
            </w:tr>
            <w:tr w:rsidR="00EC7720" w:rsidRPr="00E21529" w14:paraId="1AA0FBAF" w14:textId="77777777" w:rsidTr="0081456F">
              <w:tc>
                <w:tcPr>
                  <w:tcW w:w="4320" w:type="dxa"/>
                </w:tcPr>
                <w:p w14:paraId="7EF997B8" w14:textId="77777777" w:rsidR="00EC7720" w:rsidRPr="00E21529" w:rsidRDefault="00EC7720" w:rsidP="0081456F">
                  <w:r w:rsidRPr="00E21529">
                    <w:t>Pitanje koje propis reguliše</w:t>
                  </w:r>
                </w:p>
              </w:tc>
              <w:tc>
                <w:tcPr>
                  <w:tcW w:w="4320" w:type="dxa"/>
                </w:tcPr>
                <w:p w14:paraId="483E571E" w14:textId="77777777" w:rsidR="00EC7720" w:rsidRPr="00E21529" w:rsidRDefault="00EC7720" w:rsidP="0081456F">
                  <w:r w:rsidRPr="00E21529">
                    <w:t>Pravni okvir</w:t>
                  </w:r>
                </w:p>
              </w:tc>
            </w:tr>
            <w:tr w:rsidR="00EC7720" w:rsidRPr="00E21529" w14:paraId="381DDBC9" w14:textId="77777777" w:rsidTr="0081456F">
              <w:tc>
                <w:tcPr>
                  <w:tcW w:w="4320" w:type="dxa"/>
                </w:tcPr>
                <w:p w14:paraId="2CE41DA0" w14:textId="77777777" w:rsidR="00EC7720" w:rsidRPr="00E21529" w:rsidRDefault="00EC7720" w:rsidP="0081456F">
                  <w:r w:rsidRPr="00E21529">
                    <w:br/>
                  </w:r>
                  <w:r w:rsidRPr="00E21529">
                    <w:br/>
                    <w:t>Kategorije korisnika izuzete od naplate</w:t>
                  </w:r>
                </w:p>
              </w:tc>
              <w:tc>
                <w:tcPr>
                  <w:tcW w:w="4320" w:type="dxa"/>
                </w:tcPr>
                <w:p w14:paraId="46514DAE" w14:textId="77777777" w:rsidR="00EC7720" w:rsidRPr="00E21529" w:rsidRDefault="00EC7720" w:rsidP="0081456F">
                  <w:r w:rsidRPr="00E21529">
                    <w:t>“Vozilo hitne medicinske pomoći, policije, Vojske Crne Gore, komunalnih službi, vatrogasno i vozilo Crvenog krsta oslobođeno je obaveze plaćanja usluge parkiranja kada u toku hitnih intervencija koristi javno parkiralište."</w:t>
                  </w:r>
                  <w:r w:rsidRPr="00E21529">
                    <w:br/>
                    <w:t>(član 18)</w:t>
                  </w:r>
                </w:p>
              </w:tc>
            </w:tr>
            <w:tr w:rsidR="00EC7720" w:rsidRPr="00E21529" w14:paraId="3F5CF613" w14:textId="77777777" w:rsidTr="0081456F">
              <w:tc>
                <w:tcPr>
                  <w:tcW w:w="4320" w:type="dxa"/>
                </w:tcPr>
                <w:p w14:paraId="6C85841C" w14:textId="77777777" w:rsidR="00EC7720" w:rsidRPr="00E21529" w:rsidRDefault="00EC7720" w:rsidP="0081456F">
                  <w:r w:rsidRPr="00E21529">
                    <w:br/>
                    <w:t>Povlašćene kategorije korisnika</w:t>
                  </w:r>
                </w:p>
              </w:tc>
              <w:tc>
                <w:tcPr>
                  <w:tcW w:w="4320" w:type="dxa"/>
                </w:tcPr>
                <w:p w14:paraId="592A1B0F" w14:textId="0CD44418" w:rsidR="00EC7720" w:rsidRPr="00E21529" w:rsidRDefault="00EC7720" w:rsidP="0081456F">
                  <w:r w:rsidRPr="00E21529">
                    <w:t>“Pravno lice, preduzetnik i fizičko lice sa sjedištem odnosno prebivalištem ili boravištem u zoni parkiranja, može na osnovu odobrenja Komunalnog koristiti javno parkiralište kao povlašćeni korisnik u toj zoni za određeni period korišćenja.</w:t>
                  </w:r>
                  <w:r w:rsidRPr="00E21529">
                    <w:br/>
                    <w:t xml:space="preserve">Fizičkom licu može se odobriti korišćenje javnog parkirališta kao povlašćenom korisniku za dva vozila, a pravnom licu i preduzetniku </w:t>
                  </w:r>
                  <w:r w:rsidRPr="00E21529">
                    <w:lastRenderedPageBreak/>
                    <w:t>najviše za četiri vozila.</w:t>
                  </w:r>
                  <w:r w:rsidRPr="00E21529">
                    <w:br/>
                    <w:t>Povlašćeni korisnik iz stava 1 ovog člana evidentira se u elektronsku evidenciju iz člana 24 ove odluke.</w:t>
                  </w:r>
                  <w:r w:rsidRPr="00E21529">
                    <w:br/>
                    <w:t>Povlašćeni korisnik može koristiti javno parkiralište samo za vozilo evidentirano u elektronskoj evidenciji iz člana 24 ove odluke.”</w:t>
                  </w:r>
                  <w:r w:rsidRPr="00E21529">
                    <w:br/>
                    <w:t>(član 19)</w:t>
                  </w:r>
                  <w:r w:rsidRPr="00E21529">
                    <w:br/>
                  </w:r>
                </w:p>
              </w:tc>
            </w:tr>
            <w:tr w:rsidR="00EC7720" w:rsidRPr="00E21529" w14:paraId="18FEEC6D" w14:textId="77777777" w:rsidTr="0081456F">
              <w:tc>
                <w:tcPr>
                  <w:tcW w:w="4320" w:type="dxa"/>
                </w:tcPr>
                <w:p w14:paraId="6C5918C2" w14:textId="77777777" w:rsidR="00EC7720" w:rsidRPr="00E21529" w:rsidRDefault="00EC7720" w:rsidP="0081456F">
                  <w:r w:rsidRPr="00E21529">
                    <w:lastRenderedPageBreak/>
                    <w:br/>
                  </w:r>
                  <w:r w:rsidRPr="00E21529">
                    <w:br/>
                    <w:t>Rezervacija parking mesta</w:t>
                  </w:r>
                </w:p>
                <w:p w14:paraId="3117ACDC" w14:textId="77777777" w:rsidR="00EC7720" w:rsidRPr="00E21529" w:rsidRDefault="00EC7720" w:rsidP="0081456F"/>
                <w:p w14:paraId="744F3A6D" w14:textId="77777777" w:rsidR="00EC7720" w:rsidRPr="00E21529" w:rsidRDefault="00EC7720" w:rsidP="0081456F"/>
                <w:p w14:paraId="1E8164E1" w14:textId="77777777" w:rsidR="00EC7720" w:rsidRPr="00E21529" w:rsidRDefault="00EC7720" w:rsidP="0081456F"/>
                <w:p w14:paraId="6507DA30" w14:textId="77777777" w:rsidR="00EC7720" w:rsidRPr="00E21529" w:rsidRDefault="00EC7720" w:rsidP="0081456F"/>
                <w:p w14:paraId="794A4418" w14:textId="77777777" w:rsidR="00EC7720" w:rsidRPr="00E21529" w:rsidRDefault="00EC7720" w:rsidP="0081456F"/>
                <w:p w14:paraId="312332B3" w14:textId="77777777" w:rsidR="00EC7720" w:rsidRPr="00E21529" w:rsidRDefault="00EC7720" w:rsidP="0081456F"/>
                <w:p w14:paraId="2E5CB8BF" w14:textId="77777777" w:rsidR="00EC7720" w:rsidRPr="00E21529" w:rsidRDefault="00EC7720" w:rsidP="0081456F"/>
                <w:p w14:paraId="3628484F" w14:textId="77777777" w:rsidR="00EC7720" w:rsidRPr="00E21529" w:rsidRDefault="00EC7720" w:rsidP="0081456F">
                  <w:pPr>
                    <w:tabs>
                      <w:tab w:val="left" w:pos="912"/>
                    </w:tabs>
                  </w:pPr>
                  <w:r w:rsidRPr="00E21529">
                    <w:tab/>
                  </w:r>
                </w:p>
              </w:tc>
              <w:tc>
                <w:tcPr>
                  <w:tcW w:w="4320" w:type="dxa"/>
                </w:tcPr>
                <w:p w14:paraId="426ADF22" w14:textId="602DEF72" w:rsidR="00EC7720" w:rsidRPr="00E21529" w:rsidRDefault="00EC7720" w:rsidP="0081456F">
                  <w:r w:rsidRPr="00E21529">
                    <w:t>“Organ nadležan za poslove saobraćaja može na javnom parkiralištu na kojem se vrši naplata parkiranja odobriti rezervaciju parking mjesta državnim organima, organima opštine Kolašin, javnim službama, diplomatskim i drugim stranim predstavnicima, pravnim licima i preduzetnicima.</w:t>
                  </w:r>
                  <w:r w:rsidRPr="00E21529">
                    <w:br/>
                    <w:t xml:space="preserve">Organ nadležan za poslove saobraćaja može odobriti rezervaciju parking mjesta organima i licima iz stava 1 ovog člana na javnim parkiralištima u vlasništvu opštine Kolašin, na kojima se ne vrši naplata parkiranja i koja nijesu obuhvaćena elaboratom iz člana 14 stav 1 ove odluke. </w:t>
                  </w:r>
                  <w:r w:rsidRPr="00E21529">
                    <w:br/>
                    <w:t>Naknada za rezervaciju iz stava 2 ovog člana utvrđuje se cjenovnikom koji donosi Komunalno.</w:t>
                  </w:r>
                  <w:r w:rsidRPr="00E21529">
                    <w:br/>
                    <w:t>Rezervaciju iz st. 1 i 2 ovog člana organ nadležan za poslove saobraćaja može odobriti i licu iz člana 16 stav 1 ove odluke.</w:t>
                  </w:r>
                  <w:r w:rsidRPr="00E21529">
                    <w:br/>
                    <w:t>Rezervacija iz st. 1, 2 i 4 ovog člana izdaje se sa rokom važenja do jedne godine.</w:t>
                  </w:r>
                  <w:r w:rsidRPr="00E21529">
                    <w:br/>
                    <w:t>Rezervacija iz st. 1, 2 i 4 ovog člana može se produžiti nakon isteka roka važenja, ako korisnik javnog parkirališta u roku od 10 dana prije isteka roka važenja podnese zahtjev za produženje rezervacije organu nadležnom za poslove saobraćaja.”</w:t>
                  </w:r>
                  <w:r w:rsidR="007E08CF">
                    <w:t xml:space="preserve"> </w:t>
                  </w:r>
                  <w:r w:rsidR="007E08CF" w:rsidRPr="00E21529">
                    <w:t>(član 20)</w:t>
                  </w:r>
                </w:p>
              </w:tc>
            </w:tr>
          </w:tbl>
          <w:p w14:paraId="06C0D99C" w14:textId="77777777" w:rsidR="00EC7720" w:rsidRPr="00EC7720" w:rsidRDefault="00EC7720" w:rsidP="0081456F">
            <w:pPr>
              <w:rPr>
                <w:lang w:val="sr-Latn-ME"/>
              </w:rPr>
            </w:pPr>
          </w:p>
        </w:tc>
      </w:tr>
    </w:tbl>
    <w:p w14:paraId="6D2AE5CF" w14:textId="4758FC97" w:rsidR="00DB2814" w:rsidRDefault="00DB2814" w:rsidP="00EC7720">
      <w:pPr>
        <w:rPr>
          <w:lang w:val="sr-Latn-ME"/>
        </w:rPr>
      </w:pPr>
    </w:p>
    <w:p w14:paraId="2F227A88" w14:textId="77777777" w:rsidR="0082745F" w:rsidRDefault="0082745F" w:rsidP="00EC7720">
      <w:pPr>
        <w:rPr>
          <w:lang w:val="sr-Latn-ME"/>
        </w:rPr>
      </w:pPr>
    </w:p>
    <w:p w14:paraId="6876D017" w14:textId="77777777" w:rsidR="001A5C76" w:rsidRDefault="001A5C76" w:rsidP="00EC7720">
      <w:pPr>
        <w:rPr>
          <w:lang w:val="sr-Latn-ME"/>
        </w:rPr>
      </w:pPr>
    </w:p>
    <w:p w14:paraId="7A0564E9" w14:textId="318D6A89" w:rsidR="0082745F" w:rsidRDefault="008E30C6" w:rsidP="0082745F">
      <w:pPr>
        <w:widowControl w:val="0"/>
        <w:tabs>
          <w:tab w:val="left" w:pos="1481"/>
        </w:tabs>
        <w:autoSpaceDE w:val="0"/>
        <w:autoSpaceDN w:val="0"/>
        <w:spacing w:before="124" w:after="0" w:line="240" w:lineRule="auto"/>
        <w:outlineLvl w:val="2"/>
        <w:rPr>
          <w:rFonts w:ascii="Arial" w:hAnsi="Arial" w:cs="Arial"/>
          <w:b/>
          <w:bCs/>
          <w:sz w:val="24"/>
          <w:szCs w:val="24"/>
          <w:lang w:val="bs-Latn-BA"/>
          <w14:ligatures w14:val="none"/>
        </w:rPr>
      </w:pPr>
      <w:r>
        <w:rPr>
          <w:rFonts w:ascii="Arial" w:hAnsi="Arial" w:cs="Arial"/>
          <w:b/>
          <w:bCs/>
          <w:sz w:val="24"/>
          <w:szCs w:val="24"/>
          <w:lang w:val="bs-Latn-BA"/>
          <w14:ligatures w14:val="none"/>
        </w:rPr>
        <w:lastRenderedPageBreak/>
        <w:t xml:space="preserve">   </w:t>
      </w:r>
      <w:r w:rsidR="0082745F" w:rsidRPr="00E645FA">
        <w:rPr>
          <w:rFonts w:ascii="Arial" w:hAnsi="Arial" w:cs="Arial"/>
          <w:b/>
          <w:bCs/>
          <w:sz w:val="24"/>
          <w:szCs w:val="24"/>
          <w:lang w:val="bs-Latn-BA"/>
          <w14:ligatures w14:val="none"/>
        </w:rPr>
        <w:t>Kontrola i sankcionisanje prekršaja u parkiranju</w:t>
      </w:r>
    </w:p>
    <w:p w14:paraId="3BFD2E83" w14:textId="77777777" w:rsidR="0082745F" w:rsidRPr="00E645FA" w:rsidRDefault="0082745F" w:rsidP="0082745F">
      <w:pPr>
        <w:widowControl w:val="0"/>
        <w:tabs>
          <w:tab w:val="left" w:pos="1481"/>
        </w:tabs>
        <w:autoSpaceDE w:val="0"/>
        <w:autoSpaceDN w:val="0"/>
        <w:spacing w:before="124" w:after="0" w:line="240" w:lineRule="auto"/>
        <w:outlineLvl w:val="2"/>
        <w:rPr>
          <w:rFonts w:ascii="Arial" w:hAnsi="Arial" w:cs="Arial"/>
          <w:b/>
          <w:bCs/>
          <w:sz w:val="24"/>
          <w:szCs w:val="24"/>
          <w:lang w:val="bs-Latn-BA"/>
          <w14:ligatures w14:val="none"/>
        </w:rPr>
      </w:pPr>
    </w:p>
    <w:p w14:paraId="7AEE38C5" w14:textId="77777777" w:rsidR="0082745F" w:rsidRPr="00E645FA" w:rsidRDefault="0082745F" w:rsidP="0082745F">
      <w:pPr>
        <w:widowControl w:val="0"/>
        <w:autoSpaceDE w:val="0"/>
        <w:autoSpaceDN w:val="0"/>
        <w:spacing w:before="162" w:after="0"/>
        <w:ind w:left="200" w:right="230"/>
        <w:jc w:val="both"/>
        <w:rPr>
          <w:rFonts w:ascii="Arial" w:hAnsi="Arial" w:cs="Arial"/>
          <w:sz w:val="24"/>
          <w:szCs w:val="24"/>
          <w:lang w:val="bs-Latn-BA"/>
          <w14:ligatures w14:val="none"/>
        </w:rPr>
      </w:pPr>
      <w:r w:rsidRPr="00E645FA">
        <w:rPr>
          <w:rFonts w:ascii="Arial" w:hAnsi="Arial" w:cs="Arial"/>
          <w:sz w:val="24"/>
          <w:szCs w:val="24"/>
          <w:lang w:val="bs-Latn-BA"/>
          <w14:ligatures w14:val="none"/>
        </w:rPr>
        <w:t>Za kontrolu i sankcionisanje prekršaja u parkiranju nadležne su Uprava policije – Saobraćajna policija i Komunalna policija opštine Kolašin.</w:t>
      </w:r>
    </w:p>
    <w:p w14:paraId="2004CDF6" w14:textId="77777777" w:rsidR="0082745F" w:rsidRDefault="0082745F" w:rsidP="0082745F">
      <w:pPr>
        <w:widowControl w:val="0"/>
        <w:autoSpaceDE w:val="0"/>
        <w:autoSpaceDN w:val="0"/>
        <w:spacing w:before="122" w:after="0"/>
        <w:ind w:left="200" w:right="231"/>
        <w:jc w:val="both"/>
        <w:rPr>
          <w:rFonts w:ascii="Arial" w:hAnsi="Arial" w:cs="Arial"/>
          <w:sz w:val="24"/>
          <w:szCs w:val="24"/>
          <w:lang w:val="bs-Latn-BA"/>
          <w14:ligatures w14:val="none"/>
        </w:rPr>
      </w:pPr>
      <w:r w:rsidRPr="00E645FA">
        <w:rPr>
          <w:rFonts w:ascii="Arial" w:hAnsi="Arial" w:cs="Arial"/>
          <w:sz w:val="24"/>
          <w:szCs w:val="24"/>
          <w:lang w:val="bs-Latn-BA"/>
          <w14:ligatures w14:val="none"/>
        </w:rPr>
        <w:t>Prema informacijama dobijenim od Investitora, ne postoje statistički podaci o broju prekršajnih naloga za nepropisno parkiranje, niti o stepenu njihove realizacije. Takođe, ne postoji ni služba za uklanjanje nepropisno parkiranih vozila („pauk“).</w:t>
      </w:r>
      <w:r>
        <w:rPr>
          <w:rFonts w:ascii="Arial" w:hAnsi="Arial" w:cs="Arial"/>
          <w:sz w:val="24"/>
          <w:szCs w:val="24"/>
          <w:lang w:val="bs-Latn-BA"/>
          <w14:ligatures w14:val="none"/>
        </w:rPr>
        <w:t xml:space="preserve"> Ono što je potrebno naglasati da na nivou opštine postoji problem sa stručnim kadrovima iz oblasti saobraćaja (planiranja, projektovanje, bezbjednost) te potrebno nadograditi ovaj aspekt kadrovskoh plana opštine Kolašin.</w:t>
      </w:r>
    </w:p>
    <w:p w14:paraId="735E1B86" w14:textId="77777777" w:rsidR="0082745F" w:rsidRDefault="0082745F" w:rsidP="0082745F">
      <w:pPr>
        <w:widowControl w:val="0"/>
        <w:autoSpaceDE w:val="0"/>
        <w:autoSpaceDN w:val="0"/>
        <w:spacing w:before="122" w:after="0"/>
        <w:ind w:left="200" w:right="231"/>
        <w:jc w:val="both"/>
        <w:rPr>
          <w:rFonts w:ascii="Arial" w:hAnsi="Arial" w:cs="Arial"/>
          <w:sz w:val="24"/>
          <w:szCs w:val="24"/>
          <w:lang w:val="bs-Latn-BA"/>
          <w14:ligatures w14:val="none"/>
        </w:rPr>
      </w:pPr>
    </w:p>
    <w:p w14:paraId="7C52D69E" w14:textId="20616756" w:rsidR="0082745F" w:rsidRDefault="008E30C6" w:rsidP="0082745F">
      <w:pPr>
        <w:widowControl w:val="0"/>
        <w:autoSpaceDE w:val="0"/>
        <w:autoSpaceDN w:val="0"/>
        <w:spacing w:before="122" w:after="0"/>
        <w:ind w:right="231"/>
        <w:jc w:val="both"/>
        <w:rPr>
          <w:rFonts w:ascii="Arial" w:hAnsi="Arial" w:cs="Arial"/>
          <w:b/>
          <w:bCs/>
          <w:sz w:val="24"/>
          <w:szCs w:val="24"/>
          <w:lang w:val="bs-Latn-BA"/>
          <w14:ligatures w14:val="none"/>
        </w:rPr>
      </w:pPr>
      <w:r>
        <w:rPr>
          <w:rFonts w:ascii="Arial" w:hAnsi="Arial" w:cs="Arial"/>
          <w:b/>
          <w:bCs/>
          <w:sz w:val="24"/>
          <w:szCs w:val="24"/>
          <w:lang w:val="bs-Latn-BA"/>
          <w14:ligatures w14:val="none"/>
        </w:rPr>
        <w:t xml:space="preserve">   </w:t>
      </w:r>
      <w:r w:rsidR="0082745F" w:rsidRPr="00B735FB">
        <w:rPr>
          <w:rFonts w:ascii="Arial" w:hAnsi="Arial" w:cs="Arial"/>
          <w:b/>
          <w:bCs/>
          <w:sz w:val="24"/>
          <w:szCs w:val="24"/>
          <w:lang w:val="bs-Latn-BA"/>
          <w14:ligatures w14:val="none"/>
        </w:rPr>
        <w:t>Karakteristike transportnog sistema opštine Kolašin</w:t>
      </w:r>
    </w:p>
    <w:p w14:paraId="11005DD1" w14:textId="77777777" w:rsidR="0082745F" w:rsidRPr="00B735FB" w:rsidRDefault="0082745F" w:rsidP="0082745F">
      <w:pPr>
        <w:widowControl w:val="0"/>
        <w:autoSpaceDE w:val="0"/>
        <w:autoSpaceDN w:val="0"/>
        <w:spacing w:before="122" w:after="0"/>
        <w:ind w:right="231"/>
        <w:jc w:val="both"/>
        <w:rPr>
          <w:rFonts w:ascii="Arial" w:hAnsi="Arial" w:cs="Arial"/>
          <w:sz w:val="24"/>
          <w:szCs w:val="24"/>
          <w:lang w:val="bs-Latn-BA"/>
          <w14:ligatures w14:val="none"/>
        </w:rPr>
      </w:pPr>
    </w:p>
    <w:p w14:paraId="561BDC7D" w14:textId="77777777" w:rsidR="0082745F" w:rsidRPr="00617321" w:rsidRDefault="0082745F" w:rsidP="0082745F">
      <w:pPr>
        <w:widowControl w:val="0"/>
        <w:autoSpaceDE w:val="0"/>
        <w:autoSpaceDN w:val="0"/>
        <w:spacing w:before="166" w:after="0"/>
        <w:ind w:left="200" w:right="235"/>
        <w:jc w:val="both"/>
        <w:rPr>
          <w:rFonts w:ascii="Arial" w:hAnsi="Arial" w:cs="Arial"/>
          <w:sz w:val="24"/>
          <w:szCs w:val="24"/>
          <w:lang w:val="sr-Latn-CS"/>
        </w:rPr>
      </w:pPr>
      <w:r w:rsidRPr="00617321">
        <w:rPr>
          <w:rFonts w:ascii="Arial" w:hAnsi="Arial" w:cs="Arial"/>
          <w:sz w:val="24"/>
          <w:szCs w:val="24"/>
          <w:lang w:val="sr-Latn-CS"/>
        </w:rPr>
        <w:t>Za prikaz i analizu karakteristika transportnog sistema korišćena je raspoloživa javno dostupna dokumentacija kao i informacije dobijene od Investitora. U raspoloživoj dokumentaciji („Prostorno urbanistički plan Opštine Kolašin“) nema podataka o vidovnoj raspodjeli putovanja.</w:t>
      </w:r>
    </w:p>
    <w:p w14:paraId="05E67EC8" w14:textId="77777777" w:rsidR="0082745F" w:rsidRPr="00617321" w:rsidRDefault="0082745F" w:rsidP="0082745F">
      <w:pPr>
        <w:widowControl w:val="0"/>
        <w:autoSpaceDE w:val="0"/>
        <w:autoSpaceDN w:val="0"/>
        <w:spacing w:before="118" w:after="0"/>
        <w:ind w:left="200" w:right="234"/>
        <w:jc w:val="both"/>
        <w:rPr>
          <w:rFonts w:ascii="Arial" w:hAnsi="Arial" w:cs="Arial"/>
          <w:sz w:val="24"/>
          <w:szCs w:val="24"/>
          <w:lang w:val="sr-Latn-CS"/>
        </w:rPr>
      </w:pPr>
      <w:r w:rsidRPr="00617321">
        <w:rPr>
          <w:rFonts w:ascii="Arial" w:hAnsi="Arial" w:cs="Arial"/>
          <w:sz w:val="24"/>
          <w:szCs w:val="24"/>
          <w:lang w:val="sr-Latn-CS"/>
        </w:rPr>
        <w:t>Javni gradski i prigradski prevoz putnika na teritoriji opštine Kolašin ne postoji, već se u tu svrhu koristi međugradski prevoz i to samo na dijelovima opštine kroz koji prolaze trase  međugradskog prevoza putnika.Jedino što postoji jeste djelimičan prevoz đaka i učenika, ali se tu ne radi o prevozu organizovanom od strane opštine.</w:t>
      </w:r>
    </w:p>
    <w:p w14:paraId="769A6A30" w14:textId="77777777" w:rsidR="0082745F" w:rsidRPr="00617321" w:rsidRDefault="0082745F" w:rsidP="0082745F">
      <w:pPr>
        <w:widowControl w:val="0"/>
        <w:autoSpaceDE w:val="0"/>
        <w:autoSpaceDN w:val="0"/>
        <w:spacing w:before="161" w:after="0"/>
        <w:ind w:left="200" w:right="224"/>
        <w:jc w:val="both"/>
        <w:rPr>
          <w:rFonts w:ascii="Arial" w:hAnsi="Arial" w:cs="Arial"/>
          <w:sz w:val="24"/>
          <w:szCs w:val="24"/>
          <w:lang w:val="sr-Latn-CS"/>
        </w:rPr>
      </w:pPr>
    </w:p>
    <w:p w14:paraId="1CE8A1BC" w14:textId="77777777" w:rsidR="0082745F" w:rsidRDefault="0082745F" w:rsidP="0082745F">
      <w:pPr>
        <w:widowControl w:val="0"/>
        <w:autoSpaceDE w:val="0"/>
        <w:autoSpaceDN w:val="0"/>
        <w:spacing w:before="166" w:after="0"/>
        <w:ind w:left="200" w:right="235"/>
        <w:jc w:val="both"/>
        <w:rPr>
          <w:rFonts w:ascii="Arial" w:hAnsi="Arial" w:cs="Arial"/>
          <w:sz w:val="24"/>
          <w:szCs w:val="24"/>
          <w:lang w:val="sr-Latn-CS"/>
        </w:rPr>
      </w:pPr>
      <w:r w:rsidRPr="00617321">
        <w:rPr>
          <w:rFonts w:ascii="Arial" w:hAnsi="Arial" w:cs="Arial"/>
          <w:sz w:val="24"/>
          <w:szCs w:val="24"/>
          <w:lang w:val="sr-Latn-CS"/>
        </w:rPr>
        <w:t>Od ostalih alternativnih vidova prevoza u Kolašinu postoji samo uspostavljen auto taksi prevoz, koji je sa izuzetno niskim kapacitetima u smislu broja vozila (oko pedesetak vozila). U skladu sa tim, za većinu putovanja jedinu opciju predstavlja individualni prevoz (putnički automobil) što sa aspekta stacionarnog saobraćaja predstavlja jako veliki problem. Biciklizam počinje u posljednje vrijeme da se razvija ali je to još uvjek više deklarativno nego li suštinski.</w:t>
      </w:r>
    </w:p>
    <w:p w14:paraId="7C2B788E" w14:textId="77777777" w:rsidR="003B0C1B" w:rsidRPr="00617321" w:rsidRDefault="003B0C1B" w:rsidP="0082745F">
      <w:pPr>
        <w:widowControl w:val="0"/>
        <w:autoSpaceDE w:val="0"/>
        <w:autoSpaceDN w:val="0"/>
        <w:spacing w:before="166" w:after="0"/>
        <w:ind w:left="200" w:right="235"/>
        <w:jc w:val="both"/>
        <w:rPr>
          <w:rFonts w:ascii="Arial" w:hAnsi="Arial" w:cs="Arial"/>
          <w:sz w:val="24"/>
          <w:szCs w:val="24"/>
          <w:lang w:val="sr-Latn-CS"/>
        </w:rPr>
      </w:pPr>
    </w:p>
    <w:p w14:paraId="53740035" w14:textId="65AB792D" w:rsidR="0080128B" w:rsidRPr="00B91319" w:rsidRDefault="008E30C6" w:rsidP="00A25F36">
      <w:pPr>
        <w:widowControl w:val="0"/>
        <w:tabs>
          <w:tab w:val="left" w:pos="6180"/>
        </w:tabs>
        <w:autoSpaceDE w:val="0"/>
        <w:autoSpaceDN w:val="0"/>
        <w:spacing w:before="214" w:after="0" w:line="247" w:lineRule="auto"/>
        <w:jc w:val="both"/>
        <w:rPr>
          <w:rFonts w:ascii="Arial" w:eastAsia="Arial MT" w:hAnsi="Arial" w:cs="Arial"/>
          <w:b/>
          <w:bCs/>
          <w:w w:val="95"/>
          <w:sz w:val="24"/>
          <w:szCs w:val="24"/>
          <w:lang w:val="en-GB"/>
        </w:rPr>
      </w:pPr>
      <w:r>
        <w:rPr>
          <w:rFonts w:ascii="Arial" w:hAnsi="Arial" w:cs="Arial"/>
          <w:b/>
          <w:bCs/>
          <w:sz w:val="24"/>
          <w:szCs w:val="24"/>
          <w:lang w:val="bs-Latn-BA"/>
          <w14:ligatures w14:val="none"/>
        </w:rPr>
        <w:t xml:space="preserve">   </w:t>
      </w:r>
      <w:r w:rsidR="00A25F36" w:rsidRPr="00B91319">
        <w:rPr>
          <w:rFonts w:ascii="Arial" w:eastAsia="Arial MT" w:hAnsi="Arial" w:cs="Arial"/>
          <w:b/>
          <w:bCs/>
          <w:w w:val="95"/>
          <w:sz w:val="24"/>
          <w:szCs w:val="24"/>
          <w:lang w:val="en-GB"/>
        </w:rPr>
        <w:t>PROSTORNI OBUHVAT ELABORATA</w:t>
      </w:r>
    </w:p>
    <w:p w14:paraId="6CBF3A8E" w14:textId="77777777" w:rsidR="00A25F36" w:rsidRPr="0062671F" w:rsidRDefault="00A25F36" w:rsidP="00A25F36">
      <w:pPr>
        <w:widowControl w:val="0"/>
        <w:tabs>
          <w:tab w:val="left" w:pos="6180"/>
        </w:tabs>
        <w:autoSpaceDE w:val="0"/>
        <w:autoSpaceDN w:val="0"/>
        <w:spacing w:before="214" w:after="0" w:line="247" w:lineRule="auto"/>
        <w:jc w:val="both"/>
        <w:rPr>
          <w:rFonts w:ascii="Arial" w:hAnsi="Arial" w:cs="Arial"/>
          <w:b/>
          <w:bCs/>
          <w:sz w:val="24"/>
          <w:szCs w:val="24"/>
          <w:lang w:val="bs-Latn-BA"/>
          <w14:ligatures w14:val="none"/>
        </w:rPr>
      </w:pPr>
    </w:p>
    <w:p w14:paraId="2438C507" w14:textId="42FA7E12" w:rsidR="0080128B" w:rsidRDefault="0080128B" w:rsidP="001E1ACA">
      <w:pPr>
        <w:widowControl w:val="0"/>
        <w:autoSpaceDE w:val="0"/>
        <w:autoSpaceDN w:val="0"/>
        <w:spacing w:before="166" w:after="0"/>
        <w:ind w:left="200" w:right="235"/>
        <w:jc w:val="both"/>
        <w:rPr>
          <w:rFonts w:ascii="Arial" w:hAnsi="Arial" w:cs="Arial"/>
          <w:sz w:val="24"/>
          <w:szCs w:val="24"/>
          <w:lang w:val="sr-Latn-CS"/>
        </w:rPr>
      </w:pPr>
      <w:r w:rsidRPr="001E1ACA">
        <w:rPr>
          <w:rFonts w:ascii="Arial" w:hAnsi="Arial" w:cs="Arial"/>
          <w:sz w:val="24"/>
          <w:szCs w:val="24"/>
          <w:lang w:val="sr-Latn-CS"/>
        </w:rPr>
        <w:t xml:space="preserve">Centralnu gradsku zonu koja je obuhvaćena </w:t>
      </w:r>
      <w:r w:rsidR="001A5C76" w:rsidRPr="001E1ACA">
        <w:rPr>
          <w:rFonts w:ascii="Arial" w:hAnsi="Arial" w:cs="Arial"/>
          <w:sz w:val="24"/>
          <w:szCs w:val="24"/>
          <w:lang w:val="sr-Latn-CS"/>
        </w:rPr>
        <w:t>Elaboratima</w:t>
      </w:r>
      <w:r w:rsidRPr="001E1ACA">
        <w:rPr>
          <w:rFonts w:ascii="Arial" w:hAnsi="Arial" w:cs="Arial"/>
          <w:sz w:val="24"/>
          <w:szCs w:val="24"/>
          <w:lang w:val="sr-Latn-CS"/>
        </w:rPr>
        <w:t>, sačinjavaju sledeće saobraćajnice:</w:t>
      </w:r>
    </w:p>
    <w:p w14:paraId="338D5901" w14:textId="77777777" w:rsidR="001E1ACA" w:rsidRPr="001E1ACA" w:rsidRDefault="001E1ACA" w:rsidP="001E1ACA">
      <w:pPr>
        <w:widowControl w:val="0"/>
        <w:autoSpaceDE w:val="0"/>
        <w:autoSpaceDN w:val="0"/>
        <w:spacing w:before="166" w:after="0"/>
        <w:ind w:left="200" w:right="235"/>
        <w:jc w:val="both"/>
        <w:rPr>
          <w:rFonts w:ascii="Arial" w:hAnsi="Arial" w:cs="Arial"/>
          <w:sz w:val="24"/>
          <w:szCs w:val="24"/>
          <w:lang w:val="sr-Latn-CS"/>
        </w:rPr>
      </w:pPr>
    </w:p>
    <w:p w14:paraId="30EB53DE"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ul. „Junaka Mojkovačke bitke“</w:t>
      </w:r>
      <w:r>
        <w:rPr>
          <w:rFonts w:ascii="Arial" w:hAnsi="Arial" w:cs="Arial"/>
          <w:sz w:val="24"/>
          <w:szCs w:val="24"/>
          <w:lang w:val="bs-Latn-BA"/>
        </w:rPr>
        <w:t>,</w:t>
      </w:r>
    </w:p>
    <w:p w14:paraId="4EFD3993"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lastRenderedPageBreak/>
        <w:t>ul. „Radoša Maškovića“</w:t>
      </w:r>
      <w:r>
        <w:rPr>
          <w:rFonts w:ascii="Arial" w:hAnsi="Arial" w:cs="Arial"/>
          <w:sz w:val="24"/>
          <w:szCs w:val="24"/>
          <w:lang w:val="bs-Latn-BA"/>
        </w:rPr>
        <w:t>,</w:t>
      </w:r>
    </w:p>
    <w:p w14:paraId="639692A5"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ul. „Dunje Đokić“</w:t>
      </w:r>
      <w:r>
        <w:rPr>
          <w:rFonts w:ascii="Arial" w:hAnsi="Arial" w:cs="Arial"/>
          <w:sz w:val="24"/>
          <w:szCs w:val="24"/>
          <w:lang w:val="bs-Latn-BA"/>
        </w:rPr>
        <w:t>,</w:t>
      </w:r>
    </w:p>
    <w:p w14:paraId="2284A068" w14:textId="77777777" w:rsidR="0080128B" w:rsidRPr="00B87E95" w:rsidRDefault="0080128B" w:rsidP="0080128B">
      <w:pPr>
        <w:numPr>
          <w:ilvl w:val="0"/>
          <w:numId w:val="2"/>
        </w:numPr>
        <w:jc w:val="both"/>
        <w:rPr>
          <w:rFonts w:ascii="Arial" w:hAnsi="Arial" w:cs="Arial"/>
          <w:sz w:val="24"/>
          <w:szCs w:val="24"/>
          <w:lang w:val="bs-Latn-BA"/>
        </w:rPr>
      </w:pPr>
      <w:bookmarkStart w:id="1" w:name="_Hlk184590200"/>
      <w:r w:rsidRPr="00B87E95">
        <w:rPr>
          <w:rFonts w:ascii="Arial" w:hAnsi="Arial" w:cs="Arial"/>
          <w:sz w:val="24"/>
          <w:szCs w:val="24"/>
          <w:lang w:val="bs-Latn-BA"/>
        </w:rPr>
        <w:t>ul. „Palih partizanki“</w:t>
      </w:r>
      <w:r>
        <w:rPr>
          <w:rFonts w:ascii="Arial" w:hAnsi="Arial" w:cs="Arial"/>
          <w:sz w:val="24"/>
          <w:szCs w:val="24"/>
          <w:lang w:val="bs-Latn-BA"/>
        </w:rPr>
        <w:t>,</w:t>
      </w:r>
    </w:p>
    <w:bookmarkEnd w:id="1"/>
    <w:p w14:paraId="550A6ECD"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ul. „Boška Rašovića“</w:t>
      </w:r>
      <w:r>
        <w:rPr>
          <w:rFonts w:ascii="Arial" w:hAnsi="Arial" w:cs="Arial"/>
          <w:sz w:val="24"/>
          <w:szCs w:val="24"/>
          <w:lang w:val="bs-Latn-BA"/>
        </w:rPr>
        <w:t>,</w:t>
      </w:r>
    </w:p>
    <w:p w14:paraId="0C499115" w14:textId="77777777" w:rsidR="0080128B" w:rsidRPr="00B87E95" w:rsidRDefault="0080128B" w:rsidP="0080128B">
      <w:pPr>
        <w:numPr>
          <w:ilvl w:val="0"/>
          <w:numId w:val="2"/>
        </w:numPr>
        <w:jc w:val="both"/>
        <w:rPr>
          <w:rFonts w:ascii="Arial" w:hAnsi="Arial" w:cs="Arial"/>
          <w:sz w:val="24"/>
          <w:szCs w:val="24"/>
          <w:lang w:val="bs-Latn-BA"/>
        </w:rPr>
      </w:pPr>
      <w:bookmarkStart w:id="2" w:name="_Hlk184312858"/>
      <w:r w:rsidRPr="00B87E95">
        <w:rPr>
          <w:rFonts w:ascii="Arial" w:hAnsi="Arial" w:cs="Arial"/>
          <w:sz w:val="24"/>
          <w:szCs w:val="24"/>
          <w:lang w:val="bs-Latn-BA"/>
        </w:rPr>
        <w:t>ul. „13.jul“</w:t>
      </w:r>
      <w:r>
        <w:rPr>
          <w:rFonts w:ascii="Arial" w:hAnsi="Arial" w:cs="Arial"/>
          <w:sz w:val="24"/>
          <w:szCs w:val="24"/>
          <w:lang w:val="bs-Latn-BA"/>
        </w:rPr>
        <w:t>,</w:t>
      </w:r>
    </w:p>
    <w:bookmarkEnd w:id="2"/>
    <w:p w14:paraId="7D4F879A"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ul. „Milivoja Bulatovića“</w:t>
      </w:r>
      <w:r>
        <w:rPr>
          <w:rFonts w:ascii="Arial" w:hAnsi="Arial" w:cs="Arial"/>
          <w:sz w:val="24"/>
          <w:szCs w:val="24"/>
          <w:lang w:val="bs-Latn-BA"/>
        </w:rPr>
        <w:t>,</w:t>
      </w:r>
    </w:p>
    <w:p w14:paraId="6F1208E4" w14:textId="77777777" w:rsidR="0080128B" w:rsidRPr="00B87E95" w:rsidRDefault="0080128B" w:rsidP="0080128B">
      <w:pPr>
        <w:numPr>
          <w:ilvl w:val="0"/>
          <w:numId w:val="2"/>
        </w:numPr>
        <w:jc w:val="both"/>
        <w:rPr>
          <w:rFonts w:ascii="Arial" w:hAnsi="Arial" w:cs="Arial"/>
          <w:sz w:val="24"/>
          <w:szCs w:val="24"/>
          <w:lang w:val="bs-Latn-BA"/>
        </w:rPr>
      </w:pPr>
      <w:bookmarkStart w:id="3" w:name="_Hlk184312441"/>
      <w:r w:rsidRPr="00B87E95">
        <w:rPr>
          <w:rFonts w:ascii="Arial" w:hAnsi="Arial" w:cs="Arial"/>
          <w:sz w:val="24"/>
          <w:szCs w:val="24"/>
          <w:lang w:val="bs-Latn-BA"/>
        </w:rPr>
        <w:t>ul. „Jagoša Simonovića“</w:t>
      </w:r>
      <w:r>
        <w:rPr>
          <w:rFonts w:ascii="Arial" w:hAnsi="Arial" w:cs="Arial"/>
          <w:sz w:val="24"/>
          <w:szCs w:val="24"/>
          <w:lang w:val="bs-Latn-BA"/>
        </w:rPr>
        <w:t>,</w:t>
      </w:r>
    </w:p>
    <w:p w14:paraId="21EC0D0A" w14:textId="77777777" w:rsidR="0080128B" w:rsidRPr="00B87E95" w:rsidRDefault="0080128B" w:rsidP="0080128B">
      <w:pPr>
        <w:numPr>
          <w:ilvl w:val="0"/>
          <w:numId w:val="2"/>
        </w:numPr>
        <w:jc w:val="both"/>
        <w:rPr>
          <w:rFonts w:ascii="Arial" w:hAnsi="Arial" w:cs="Arial"/>
          <w:sz w:val="24"/>
          <w:szCs w:val="24"/>
          <w:lang w:val="bs-Latn-BA"/>
        </w:rPr>
      </w:pPr>
      <w:bookmarkStart w:id="4" w:name="_Hlk184313154"/>
      <w:bookmarkEnd w:id="3"/>
      <w:r w:rsidRPr="00B87E95">
        <w:rPr>
          <w:rFonts w:ascii="Arial" w:hAnsi="Arial" w:cs="Arial"/>
          <w:sz w:val="24"/>
          <w:szCs w:val="24"/>
          <w:lang w:val="bs-Latn-BA"/>
        </w:rPr>
        <w:t>ul. „Vojvode Mine“</w:t>
      </w:r>
      <w:r>
        <w:rPr>
          <w:rFonts w:ascii="Arial" w:hAnsi="Arial" w:cs="Arial"/>
          <w:sz w:val="24"/>
          <w:szCs w:val="24"/>
          <w:lang w:val="bs-Latn-BA"/>
        </w:rPr>
        <w:t>,</w:t>
      </w:r>
    </w:p>
    <w:p w14:paraId="77BCF5FF" w14:textId="77777777" w:rsidR="0080128B" w:rsidRPr="00B87E95" w:rsidRDefault="0080128B" w:rsidP="0080128B">
      <w:pPr>
        <w:numPr>
          <w:ilvl w:val="0"/>
          <w:numId w:val="2"/>
        </w:numPr>
        <w:jc w:val="both"/>
        <w:rPr>
          <w:rFonts w:ascii="Arial" w:hAnsi="Arial" w:cs="Arial"/>
          <w:sz w:val="24"/>
          <w:szCs w:val="24"/>
          <w:lang w:val="bs-Latn-BA"/>
        </w:rPr>
      </w:pPr>
      <w:bookmarkStart w:id="5" w:name="_Hlk184242736"/>
      <w:bookmarkEnd w:id="4"/>
      <w:r w:rsidRPr="00B87E95">
        <w:rPr>
          <w:rFonts w:ascii="Arial" w:hAnsi="Arial" w:cs="Arial"/>
          <w:sz w:val="24"/>
          <w:szCs w:val="24"/>
          <w:lang w:val="bs-Latn-BA"/>
        </w:rPr>
        <w:t>ul. „Milutina Lakićevića“</w:t>
      </w:r>
      <w:r>
        <w:rPr>
          <w:rFonts w:ascii="Arial" w:hAnsi="Arial" w:cs="Arial"/>
          <w:sz w:val="24"/>
          <w:szCs w:val="24"/>
          <w:lang w:val="bs-Latn-BA"/>
        </w:rPr>
        <w:t>,</w:t>
      </w:r>
    </w:p>
    <w:p w14:paraId="27362EC6" w14:textId="77777777" w:rsidR="0080128B" w:rsidRPr="00B87E95" w:rsidRDefault="0080128B" w:rsidP="0080128B">
      <w:pPr>
        <w:numPr>
          <w:ilvl w:val="0"/>
          <w:numId w:val="2"/>
        </w:numPr>
        <w:jc w:val="both"/>
        <w:rPr>
          <w:rFonts w:ascii="Arial" w:hAnsi="Arial" w:cs="Arial"/>
          <w:sz w:val="24"/>
          <w:szCs w:val="24"/>
          <w:lang w:val="bs-Latn-BA"/>
        </w:rPr>
      </w:pPr>
      <w:bookmarkStart w:id="6" w:name="_Hlk184242817"/>
      <w:bookmarkEnd w:id="5"/>
      <w:r w:rsidRPr="00B87E95">
        <w:rPr>
          <w:rFonts w:ascii="Arial" w:hAnsi="Arial" w:cs="Arial"/>
          <w:sz w:val="24"/>
          <w:szCs w:val="24"/>
          <w:lang w:val="bs-Latn-BA"/>
        </w:rPr>
        <w:t>ul. „Mirka Vešovića“</w:t>
      </w:r>
      <w:r>
        <w:rPr>
          <w:rFonts w:ascii="Arial" w:hAnsi="Arial" w:cs="Arial"/>
          <w:sz w:val="24"/>
          <w:szCs w:val="24"/>
          <w:lang w:val="bs-Latn-BA"/>
        </w:rPr>
        <w:t>,</w:t>
      </w:r>
    </w:p>
    <w:bookmarkEnd w:id="6"/>
    <w:p w14:paraId="64AD3493"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ul. „Buda Tomovića“</w:t>
      </w:r>
      <w:r>
        <w:rPr>
          <w:rFonts w:ascii="Arial" w:hAnsi="Arial" w:cs="Arial"/>
          <w:sz w:val="24"/>
          <w:szCs w:val="24"/>
          <w:lang w:val="bs-Latn-BA"/>
        </w:rPr>
        <w:t>,</w:t>
      </w:r>
    </w:p>
    <w:p w14:paraId="63C6D2A7"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ul. „Generala Bulatovića“</w:t>
      </w:r>
      <w:r>
        <w:rPr>
          <w:rFonts w:ascii="Arial" w:hAnsi="Arial" w:cs="Arial"/>
          <w:sz w:val="24"/>
          <w:szCs w:val="24"/>
          <w:lang w:val="bs-Latn-BA"/>
        </w:rPr>
        <w:t>,</w:t>
      </w:r>
    </w:p>
    <w:p w14:paraId="5D8C360B"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ul. „Ranka i Strahinje Milošević“</w:t>
      </w:r>
      <w:r>
        <w:rPr>
          <w:rFonts w:ascii="Arial" w:hAnsi="Arial" w:cs="Arial"/>
          <w:sz w:val="24"/>
          <w:szCs w:val="24"/>
          <w:lang w:val="bs-Latn-BA"/>
        </w:rPr>
        <w:t>,</w:t>
      </w:r>
    </w:p>
    <w:p w14:paraId="67023AFB"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ul. „Junaka Breze“</w:t>
      </w:r>
      <w:r>
        <w:rPr>
          <w:rFonts w:ascii="Arial" w:hAnsi="Arial" w:cs="Arial"/>
          <w:sz w:val="24"/>
          <w:szCs w:val="24"/>
          <w:lang w:val="bs-Latn-BA"/>
        </w:rPr>
        <w:t>,</w:t>
      </w:r>
    </w:p>
    <w:p w14:paraId="5B9D9A1B"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ul. „29.decembra“</w:t>
      </w:r>
      <w:r>
        <w:rPr>
          <w:rFonts w:ascii="Arial" w:hAnsi="Arial" w:cs="Arial"/>
          <w:sz w:val="24"/>
          <w:szCs w:val="24"/>
          <w:lang w:val="bs-Latn-BA"/>
        </w:rPr>
        <w:t>,</w:t>
      </w:r>
    </w:p>
    <w:p w14:paraId="482DDF5D" w14:textId="77777777" w:rsidR="0080128B" w:rsidRPr="00B87E95" w:rsidRDefault="0080128B" w:rsidP="0080128B">
      <w:pPr>
        <w:numPr>
          <w:ilvl w:val="0"/>
          <w:numId w:val="2"/>
        </w:numPr>
        <w:jc w:val="both"/>
        <w:rPr>
          <w:rFonts w:ascii="Arial" w:hAnsi="Arial" w:cs="Arial"/>
          <w:sz w:val="24"/>
          <w:szCs w:val="24"/>
          <w:lang w:val="bs-Latn-BA"/>
        </w:rPr>
      </w:pPr>
      <w:bookmarkStart w:id="7" w:name="_Hlk184242763"/>
      <w:r w:rsidRPr="00B87E95">
        <w:rPr>
          <w:rFonts w:ascii="Arial" w:hAnsi="Arial" w:cs="Arial"/>
          <w:sz w:val="24"/>
          <w:szCs w:val="24"/>
          <w:lang w:val="bs-Latn-BA"/>
        </w:rPr>
        <w:t>ul. „Generala Anđelića“</w:t>
      </w:r>
      <w:r>
        <w:rPr>
          <w:rFonts w:ascii="Arial" w:hAnsi="Arial" w:cs="Arial"/>
          <w:sz w:val="24"/>
          <w:szCs w:val="24"/>
          <w:lang w:val="bs-Latn-BA"/>
        </w:rPr>
        <w:t>,</w:t>
      </w:r>
    </w:p>
    <w:bookmarkEnd w:id="7"/>
    <w:p w14:paraId="22DEDFA8"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ul. „Toška i Jovana“</w:t>
      </w:r>
      <w:r>
        <w:rPr>
          <w:rFonts w:ascii="Arial" w:hAnsi="Arial" w:cs="Arial"/>
          <w:sz w:val="24"/>
          <w:szCs w:val="24"/>
          <w:lang w:val="bs-Latn-BA"/>
        </w:rPr>
        <w:t>,</w:t>
      </w:r>
    </w:p>
    <w:p w14:paraId="5B3706F2"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ul. „Braće Vujisić“</w:t>
      </w:r>
      <w:r>
        <w:rPr>
          <w:rFonts w:ascii="Arial" w:hAnsi="Arial" w:cs="Arial"/>
          <w:sz w:val="24"/>
          <w:szCs w:val="24"/>
          <w:lang w:val="bs-Latn-BA"/>
        </w:rPr>
        <w:t>,</w:t>
      </w:r>
    </w:p>
    <w:p w14:paraId="691266BA" w14:textId="77777777" w:rsidR="0080128B" w:rsidRPr="007068A9" w:rsidRDefault="0080128B" w:rsidP="0080128B">
      <w:pPr>
        <w:numPr>
          <w:ilvl w:val="0"/>
          <w:numId w:val="2"/>
        </w:numPr>
        <w:jc w:val="both"/>
        <w:rPr>
          <w:rFonts w:ascii="Arial" w:hAnsi="Arial" w:cs="Arial"/>
          <w:sz w:val="24"/>
          <w:szCs w:val="24"/>
          <w:lang w:val="bs-Latn-BA"/>
        </w:rPr>
      </w:pPr>
      <w:bookmarkStart w:id="8" w:name="_Hlk184242786"/>
      <w:r w:rsidRPr="00B87E95">
        <w:rPr>
          <w:rFonts w:ascii="Arial" w:hAnsi="Arial" w:cs="Arial"/>
          <w:sz w:val="24"/>
          <w:szCs w:val="24"/>
          <w:lang w:val="bs-Latn-BA"/>
        </w:rPr>
        <w:t>ul. Mirka Vešovića</w:t>
      </w:r>
      <w:r>
        <w:rPr>
          <w:rFonts w:ascii="Arial" w:hAnsi="Arial" w:cs="Arial"/>
          <w:sz w:val="24"/>
          <w:szCs w:val="24"/>
          <w:lang w:val="bs-Latn-BA"/>
        </w:rPr>
        <w:t>.</w:t>
      </w:r>
      <w:r w:rsidRPr="00B87E95">
        <w:rPr>
          <w:rFonts w:ascii="Arial" w:hAnsi="Arial" w:cs="Arial"/>
          <w:sz w:val="24"/>
          <w:szCs w:val="24"/>
          <w:lang w:val="bs-Latn-BA"/>
        </w:rPr>
        <w:t xml:space="preserve"> </w:t>
      </w:r>
      <w:bookmarkEnd w:id="8"/>
      <w:r w:rsidRPr="007068A9">
        <w:rPr>
          <w:rFonts w:ascii="Arial" w:hAnsi="Arial" w:cs="Arial"/>
          <w:sz w:val="24"/>
          <w:szCs w:val="24"/>
          <w:lang w:val="bs-Latn-BA"/>
        </w:rPr>
        <w:tab/>
      </w:r>
    </w:p>
    <w:p w14:paraId="01FBCE3B" w14:textId="77777777" w:rsidR="0080128B" w:rsidRPr="00B87E95" w:rsidRDefault="0080128B" w:rsidP="0080128B">
      <w:pPr>
        <w:jc w:val="both"/>
        <w:rPr>
          <w:rFonts w:ascii="Arial" w:hAnsi="Arial" w:cs="Arial"/>
          <w:sz w:val="24"/>
          <w:szCs w:val="24"/>
          <w:lang w:val="bs-Latn-BA"/>
        </w:rPr>
      </w:pPr>
      <w:r w:rsidRPr="00B87E95">
        <w:rPr>
          <w:rFonts w:ascii="Arial" w:hAnsi="Arial" w:cs="Arial"/>
          <w:sz w:val="24"/>
          <w:szCs w:val="24"/>
          <w:lang w:val="bs-Latn-BA"/>
        </w:rPr>
        <w:t>Pored uličnog parkiranja, u gradu postoje i koriste se sledeći javni parking prostori:</w:t>
      </w:r>
    </w:p>
    <w:p w14:paraId="34236D0C"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parking prostor u ul</w:t>
      </w:r>
      <w:r>
        <w:rPr>
          <w:rFonts w:ascii="Arial" w:hAnsi="Arial" w:cs="Arial"/>
          <w:sz w:val="24"/>
          <w:szCs w:val="24"/>
          <w:lang w:val="bs-Latn-BA"/>
        </w:rPr>
        <w:t>. Mirka Vešovića,</w:t>
      </w:r>
    </w:p>
    <w:p w14:paraId="4E1B475E" w14:textId="77777777" w:rsidR="0080128B"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parking prostor iza zgrade policije</w:t>
      </w:r>
      <w:r>
        <w:rPr>
          <w:rFonts w:ascii="Arial" w:hAnsi="Arial" w:cs="Arial"/>
          <w:sz w:val="24"/>
          <w:szCs w:val="24"/>
          <w:lang w:val="bs-Latn-BA"/>
        </w:rPr>
        <w:t xml:space="preserve"> u ul. 13. jula,</w:t>
      </w:r>
    </w:p>
    <w:p w14:paraId="078DC21C" w14:textId="77777777" w:rsidR="0080128B" w:rsidRPr="00B87E95" w:rsidRDefault="0080128B" w:rsidP="0080128B">
      <w:pPr>
        <w:numPr>
          <w:ilvl w:val="0"/>
          <w:numId w:val="2"/>
        </w:numPr>
        <w:jc w:val="both"/>
        <w:rPr>
          <w:rFonts w:ascii="Arial" w:hAnsi="Arial" w:cs="Arial"/>
          <w:sz w:val="24"/>
          <w:szCs w:val="24"/>
          <w:lang w:val="bs-Latn-BA"/>
        </w:rPr>
      </w:pPr>
      <w:r>
        <w:rPr>
          <w:rFonts w:ascii="Arial" w:hAnsi="Arial" w:cs="Arial"/>
          <w:sz w:val="24"/>
          <w:szCs w:val="24"/>
          <w:lang w:val="bs-Latn-BA"/>
        </w:rPr>
        <w:t>garažni prostor u zgradi opštine u ul. Mirka Vešovića</w:t>
      </w:r>
    </w:p>
    <w:p w14:paraId="645C614B" w14:textId="77777777" w:rsidR="0080128B" w:rsidRPr="00B02BCB" w:rsidRDefault="0080128B" w:rsidP="0080128B">
      <w:pPr>
        <w:jc w:val="both"/>
        <w:rPr>
          <w:rFonts w:ascii="Arial" w:hAnsi="Arial" w:cs="Arial"/>
          <w:sz w:val="24"/>
          <w:szCs w:val="24"/>
          <w:lang w:val="sr-Latn-CS"/>
        </w:rPr>
      </w:pPr>
    </w:p>
    <w:p w14:paraId="470D7222" w14:textId="77777777" w:rsidR="0080128B" w:rsidRDefault="0080128B" w:rsidP="0080128B">
      <w:pPr>
        <w:jc w:val="center"/>
        <w:rPr>
          <w:rFonts w:ascii="Arial" w:hAnsi="Arial" w:cs="Arial"/>
          <w:sz w:val="24"/>
          <w:szCs w:val="24"/>
          <w:lang w:val="sr-Latn-CS"/>
        </w:rPr>
      </w:pPr>
      <w:r>
        <w:rPr>
          <w:noProof/>
        </w:rPr>
        <w:lastRenderedPageBreak/>
        <w:drawing>
          <wp:inline distT="0" distB="0" distL="0" distR="0" wp14:anchorId="0A13407E" wp14:editId="1F9DCD76">
            <wp:extent cx="5662800" cy="3916800"/>
            <wp:effectExtent l="0" t="0" r="0" b="7620"/>
            <wp:docPr id="13870103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62800" cy="3916800"/>
                    </a:xfrm>
                    <a:prstGeom prst="rect">
                      <a:avLst/>
                    </a:prstGeom>
                    <a:noFill/>
                    <a:ln>
                      <a:noFill/>
                    </a:ln>
                  </pic:spPr>
                </pic:pic>
              </a:graphicData>
            </a:graphic>
          </wp:inline>
        </w:drawing>
      </w:r>
    </w:p>
    <w:p w14:paraId="69E04DCD" w14:textId="678ADAD7" w:rsidR="0080128B" w:rsidRDefault="0080128B" w:rsidP="0080128B">
      <w:pPr>
        <w:jc w:val="center"/>
        <w:rPr>
          <w:rFonts w:ascii="Arial" w:hAnsi="Arial" w:cs="Arial"/>
          <w:sz w:val="24"/>
          <w:szCs w:val="24"/>
          <w:lang w:val="sr-Latn-CS"/>
        </w:rPr>
      </w:pPr>
      <w:r>
        <w:rPr>
          <w:rFonts w:ascii="Arial" w:hAnsi="Arial" w:cs="Arial"/>
          <w:sz w:val="24"/>
          <w:szCs w:val="24"/>
          <w:lang w:val="sr-Latn-CS"/>
        </w:rPr>
        <w:t xml:space="preserve">Prostorni obuhvat </w:t>
      </w:r>
      <w:r w:rsidR="007E08CF">
        <w:rPr>
          <w:rFonts w:ascii="Arial" w:hAnsi="Arial" w:cs="Arial"/>
          <w:sz w:val="24"/>
          <w:szCs w:val="24"/>
          <w:lang w:val="sr-Latn-CS"/>
        </w:rPr>
        <w:t>Elaborata</w:t>
      </w:r>
    </w:p>
    <w:p w14:paraId="5D15AE4D" w14:textId="77777777" w:rsidR="0080128B" w:rsidRPr="00B02BCB" w:rsidRDefault="0080128B" w:rsidP="0080128B">
      <w:pPr>
        <w:jc w:val="both"/>
        <w:rPr>
          <w:rFonts w:ascii="Arial" w:hAnsi="Arial" w:cs="Arial"/>
          <w:sz w:val="24"/>
          <w:szCs w:val="24"/>
          <w:lang w:val="sr-Latn-CS"/>
        </w:rPr>
      </w:pPr>
      <w:r w:rsidRPr="00B02BCB">
        <w:rPr>
          <w:rFonts w:ascii="Arial" w:hAnsi="Arial" w:cs="Arial"/>
          <w:sz w:val="24"/>
          <w:szCs w:val="24"/>
          <w:lang w:val="sr-Latn-CS"/>
        </w:rPr>
        <w:t>U okviru prvog koraka pristupilo se prikupljanju postojeće dokumentacije koja je obuhvatila:</w:t>
      </w:r>
    </w:p>
    <w:p w14:paraId="23CCB157" w14:textId="77777777" w:rsidR="0080128B" w:rsidRPr="007068A9" w:rsidRDefault="0080128B" w:rsidP="0080128B">
      <w:pPr>
        <w:pStyle w:val="ListParagraph"/>
        <w:numPr>
          <w:ilvl w:val="0"/>
          <w:numId w:val="2"/>
        </w:numPr>
        <w:jc w:val="both"/>
        <w:rPr>
          <w:rFonts w:ascii="Arial" w:hAnsi="Arial" w:cs="Arial"/>
          <w:sz w:val="24"/>
          <w:szCs w:val="24"/>
          <w:lang w:val="sr-Latn-CS"/>
        </w:rPr>
      </w:pPr>
      <w:r w:rsidRPr="007068A9">
        <w:rPr>
          <w:rFonts w:ascii="Arial" w:hAnsi="Arial" w:cs="Arial"/>
          <w:sz w:val="24"/>
          <w:szCs w:val="24"/>
          <w:lang w:val="sr-Latn-CS"/>
        </w:rPr>
        <w:t>orto-foto podloge,</w:t>
      </w:r>
    </w:p>
    <w:p w14:paraId="7EBC299F" w14:textId="77777777" w:rsidR="0080128B" w:rsidRPr="007068A9" w:rsidRDefault="0080128B" w:rsidP="0080128B">
      <w:pPr>
        <w:pStyle w:val="ListParagraph"/>
        <w:numPr>
          <w:ilvl w:val="0"/>
          <w:numId w:val="2"/>
        </w:numPr>
        <w:jc w:val="both"/>
        <w:rPr>
          <w:rFonts w:ascii="Arial" w:hAnsi="Arial" w:cs="Arial"/>
          <w:sz w:val="24"/>
          <w:szCs w:val="24"/>
          <w:lang w:val="sr-Latn-CS"/>
        </w:rPr>
      </w:pPr>
      <w:r w:rsidRPr="007068A9">
        <w:rPr>
          <w:rFonts w:ascii="Arial" w:hAnsi="Arial" w:cs="Arial"/>
          <w:sz w:val="24"/>
          <w:szCs w:val="24"/>
          <w:lang w:val="sr-Latn-CS"/>
        </w:rPr>
        <w:t>izvode iz generalnog urbanističkog plana,</w:t>
      </w:r>
    </w:p>
    <w:p w14:paraId="1395C2DC" w14:textId="77777777" w:rsidR="0080128B" w:rsidRPr="007068A9" w:rsidRDefault="0080128B" w:rsidP="0080128B">
      <w:pPr>
        <w:pStyle w:val="ListParagraph"/>
        <w:numPr>
          <w:ilvl w:val="0"/>
          <w:numId w:val="2"/>
        </w:numPr>
        <w:jc w:val="both"/>
        <w:rPr>
          <w:rFonts w:ascii="Arial" w:hAnsi="Arial" w:cs="Arial"/>
          <w:sz w:val="24"/>
          <w:szCs w:val="24"/>
          <w:lang w:val="sr-Latn-CS"/>
        </w:rPr>
      </w:pPr>
      <w:r w:rsidRPr="007068A9">
        <w:rPr>
          <w:rFonts w:ascii="Arial" w:hAnsi="Arial" w:cs="Arial"/>
          <w:sz w:val="24"/>
          <w:szCs w:val="24"/>
          <w:lang w:val="sr-Latn-CS"/>
        </w:rPr>
        <w:t>izvode iz detaljnih urbanističkih planova,</w:t>
      </w:r>
    </w:p>
    <w:p w14:paraId="73611C67" w14:textId="77777777" w:rsidR="0080128B" w:rsidRPr="007068A9" w:rsidRDefault="0080128B" w:rsidP="0080128B">
      <w:pPr>
        <w:pStyle w:val="ListParagraph"/>
        <w:numPr>
          <w:ilvl w:val="0"/>
          <w:numId w:val="2"/>
        </w:numPr>
        <w:jc w:val="both"/>
        <w:rPr>
          <w:rFonts w:ascii="Arial" w:hAnsi="Arial" w:cs="Arial"/>
          <w:sz w:val="24"/>
          <w:szCs w:val="24"/>
          <w:lang w:val="sr-Latn-CS"/>
        </w:rPr>
      </w:pPr>
      <w:r w:rsidRPr="007068A9">
        <w:rPr>
          <w:rFonts w:ascii="Arial" w:hAnsi="Arial" w:cs="Arial"/>
          <w:sz w:val="24"/>
          <w:szCs w:val="24"/>
          <w:lang w:val="sr-Latn-CS"/>
        </w:rPr>
        <w:t>regulativa na lokalnom i državnom nivou</w:t>
      </w:r>
    </w:p>
    <w:p w14:paraId="6F8B9B3E" w14:textId="77777777" w:rsidR="0080128B" w:rsidRPr="006F1FF0" w:rsidRDefault="0080128B" w:rsidP="0080128B">
      <w:pPr>
        <w:pStyle w:val="ListParagraph"/>
        <w:numPr>
          <w:ilvl w:val="0"/>
          <w:numId w:val="2"/>
        </w:numPr>
        <w:jc w:val="both"/>
        <w:rPr>
          <w:rFonts w:ascii="Arial" w:hAnsi="Arial" w:cs="Arial"/>
          <w:sz w:val="24"/>
          <w:szCs w:val="24"/>
          <w:lang w:val="sr-Latn-CS"/>
        </w:rPr>
      </w:pPr>
      <w:r w:rsidRPr="007068A9">
        <w:rPr>
          <w:rFonts w:ascii="Arial" w:hAnsi="Arial" w:cs="Arial"/>
          <w:sz w:val="24"/>
          <w:szCs w:val="24"/>
          <w:lang w:val="sr-Latn-CS"/>
        </w:rPr>
        <w:t>gradske odluke i elaborati</w:t>
      </w:r>
      <w:r>
        <w:rPr>
          <w:rFonts w:ascii="Arial" w:hAnsi="Arial" w:cs="Arial"/>
          <w:sz w:val="24"/>
          <w:szCs w:val="24"/>
          <w:lang w:val="sr-Latn-CS"/>
        </w:rPr>
        <w:t>.</w:t>
      </w:r>
    </w:p>
    <w:p w14:paraId="59CF953B" w14:textId="5C50A200" w:rsidR="0080128B" w:rsidRDefault="0080128B" w:rsidP="0080128B">
      <w:pPr>
        <w:jc w:val="both"/>
        <w:rPr>
          <w:rFonts w:ascii="Arial" w:hAnsi="Arial" w:cs="Arial"/>
          <w:sz w:val="24"/>
          <w:szCs w:val="24"/>
          <w:lang w:val="sr-Latn-CS"/>
        </w:rPr>
      </w:pPr>
      <w:r w:rsidRPr="00B02BCB">
        <w:rPr>
          <w:rFonts w:ascii="Arial" w:hAnsi="Arial" w:cs="Arial"/>
          <w:sz w:val="24"/>
          <w:szCs w:val="24"/>
          <w:lang w:val="sr-Latn-CS"/>
        </w:rPr>
        <w:t xml:space="preserve">Prilikom formiranja </w:t>
      </w:r>
      <w:r w:rsidR="007E08CF">
        <w:rPr>
          <w:rFonts w:ascii="Arial" w:hAnsi="Arial" w:cs="Arial"/>
          <w:sz w:val="24"/>
          <w:szCs w:val="24"/>
          <w:lang w:val="sr-Latn-CS"/>
        </w:rPr>
        <w:t>polazne</w:t>
      </w:r>
      <w:r w:rsidRPr="00B02BCB">
        <w:rPr>
          <w:rFonts w:ascii="Arial" w:hAnsi="Arial" w:cs="Arial"/>
          <w:sz w:val="24"/>
          <w:szCs w:val="24"/>
          <w:lang w:val="sr-Latn-CS"/>
        </w:rPr>
        <w:t xml:space="preserve"> osnove obrađivaču su dostavljen</w:t>
      </w:r>
      <w:r>
        <w:rPr>
          <w:rFonts w:ascii="Arial" w:hAnsi="Arial" w:cs="Arial"/>
          <w:sz w:val="24"/>
          <w:szCs w:val="24"/>
          <w:lang w:val="sr-Latn-CS"/>
        </w:rPr>
        <w:t>e orto foto podloge</w:t>
      </w:r>
      <w:r w:rsidRPr="00B02BCB">
        <w:rPr>
          <w:rFonts w:ascii="Arial" w:hAnsi="Arial" w:cs="Arial"/>
          <w:sz w:val="24"/>
          <w:szCs w:val="24"/>
          <w:lang w:val="sr-Latn-CS"/>
        </w:rPr>
        <w:t xml:space="preserve">, kao i odluke na osnovu kojih se pristupilo definisanju pozicija za analize parkiranja na označenim parkiralištima. U okviru drugog koraka, izvršen je neposredni obilazak </w:t>
      </w:r>
      <w:r>
        <w:rPr>
          <w:rFonts w:ascii="Arial" w:hAnsi="Arial" w:cs="Arial"/>
          <w:sz w:val="24"/>
          <w:szCs w:val="24"/>
          <w:lang w:val="sr-Latn-CS"/>
        </w:rPr>
        <w:t>opštine</w:t>
      </w:r>
      <w:r w:rsidRPr="00B02BCB">
        <w:rPr>
          <w:rFonts w:ascii="Arial" w:hAnsi="Arial" w:cs="Arial"/>
          <w:sz w:val="24"/>
          <w:szCs w:val="24"/>
          <w:lang w:val="sr-Latn-CS"/>
        </w:rPr>
        <w:t xml:space="preserve"> i utvrđene su lokacije na kojima je visok procenat nepropisnog parkiranja na trotoarima ili na ulici, odnosno van regularnih parking mesta.</w:t>
      </w:r>
      <w:r>
        <w:rPr>
          <w:rFonts w:ascii="Arial" w:hAnsi="Arial" w:cs="Arial"/>
          <w:sz w:val="24"/>
          <w:szCs w:val="24"/>
          <w:lang w:val="sr-Latn-CS"/>
        </w:rPr>
        <w:t xml:space="preserve"> Precizno su definisane lokacije pogodne za zonski sistem parkiranja, s obzirom na uoćeno saobraćajno opterećenje, blizinu objekata kritične infrastrukture, zone atraktivnosti, saobraćajne tokove i navika korisnika parkinga.To su prvenstveno, kako pokazuju skice:</w:t>
      </w:r>
    </w:p>
    <w:p w14:paraId="0B9CCE15" w14:textId="77777777" w:rsidR="0080128B" w:rsidRPr="00A347A5" w:rsidRDefault="0080128B" w:rsidP="0080128B">
      <w:pPr>
        <w:pStyle w:val="ListParagraph"/>
        <w:numPr>
          <w:ilvl w:val="0"/>
          <w:numId w:val="2"/>
        </w:numPr>
        <w:rPr>
          <w:rFonts w:ascii="Arial" w:hAnsi="Arial" w:cs="Arial"/>
          <w:sz w:val="24"/>
          <w:szCs w:val="24"/>
          <w:lang w:val="bs-Latn-BA"/>
        </w:rPr>
      </w:pPr>
      <w:r w:rsidRPr="00A347A5">
        <w:rPr>
          <w:rFonts w:ascii="Arial" w:hAnsi="Arial" w:cs="Arial"/>
          <w:sz w:val="24"/>
          <w:szCs w:val="24"/>
          <w:lang w:val="bs-Latn-BA"/>
        </w:rPr>
        <w:t>ul. „Buda Tomovića“,</w:t>
      </w:r>
    </w:p>
    <w:p w14:paraId="199AA059" w14:textId="77777777" w:rsidR="0080128B" w:rsidRPr="00A347A5" w:rsidRDefault="0080128B" w:rsidP="0080128B">
      <w:pPr>
        <w:pStyle w:val="ListParagraph"/>
        <w:numPr>
          <w:ilvl w:val="0"/>
          <w:numId w:val="2"/>
        </w:numPr>
        <w:rPr>
          <w:rFonts w:ascii="Arial" w:hAnsi="Arial" w:cs="Arial"/>
          <w:sz w:val="24"/>
          <w:szCs w:val="24"/>
          <w:lang w:val="bs-Latn-BA"/>
        </w:rPr>
      </w:pPr>
      <w:r w:rsidRPr="00A347A5">
        <w:rPr>
          <w:rFonts w:ascii="Arial" w:hAnsi="Arial" w:cs="Arial"/>
          <w:sz w:val="24"/>
          <w:szCs w:val="24"/>
          <w:lang w:val="bs-Latn-BA"/>
        </w:rPr>
        <w:t>ul. „Jagoša Simonovića“,</w:t>
      </w:r>
    </w:p>
    <w:p w14:paraId="5C0629F5" w14:textId="77777777" w:rsidR="0080128B" w:rsidRPr="000C67C4" w:rsidRDefault="0080128B" w:rsidP="0080128B">
      <w:pPr>
        <w:pStyle w:val="ListParagraph"/>
        <w:numPr>
          <w:ilvl w:val="0"/>
          <w:numId w:val="2"/>
        </w:numPr>
        <w:rPr>
          <w:rFonts w:ascii="Arial" w:hAnsi="Arial" w:cs="Arial"/>
          <w:sz w:val="24"/>
          <w:szCs w:val="24"/>
          <w:lang w:val="bs-Latn-BA"/>
        </w:rPr>
      </w:pPr>
      <w:r w:rsidRPr="0079689A">
        <w:rPr>
          <w:rFonts w:ascii="Arial" w:hAnsi="Arial" w:cs="Arial"/>
          <w:sz w:val="24"/>
          <w:szCs w:val="24"/>
          <w:lang w:val="bs-Latn-BA"/>
        </w:rPr>
        <w:t>ul. „Milutina Lakićevića“,</w:t>
      </w:r>
    </w:p>
    <w:p w14:paraId="73847B9C" w14:textId="77777777" w:rsidR="0080128B" w:rsidRPr="000C67C4" w:rsidRDefault="0080128B" w:rsidP="0080128B">
      <w:pPr>
        <w:pStyle w:val="ListParagraph"/>
        <w:numPr>
          <w:ilvl w:val="0"/>
          <w:numId w:val="2"/>
        </w:numPr>
        <w:rPr>
          <w:rFonts w:ascii="Arial" w:hAnsi="Arial" w:cs="Arial"/>
          <w:sz w:val="24"/>
          <w:szCs w:val="24"/>
          <w:lang w:val="bs-Latn-BA"/>
        </w:rPr>
      </w:pPr>
      <w:r w:rsidRPr="0079689A">
        <w:rPr>
          <w:rFonts w:ascii="Arial" w:hAnsi="Arial" w:cs="Arial"/>
          <w:sz w:val="24"/>
          <w:szCs w:val="24"/>
          <w:lang w:val="bs-Latn-BA"/>
        </w:rPr>
        <w:t>ul. „Mirka Vešovića“,</w:t>
      </w:r>
    </w:p>
    <w:p w14:paraId="0E899D59" w14:textId="39015033" w:rsidR="0080128B" w:rsidRPr="00CB0192" w:rsidRDefault="0080128B" w:rsidP="00CB0192">
      <w:pPr>
        <w:pStyle w:val="ListParagraph"/>
        <w:numPr>
          <w:ilvl w:val="0"/>
          <w:numId w:val="2"/>
        </w:numPr>
        <w:rPr>
          <w:rFonts w:ascii="Arial" w:hAnsi="Arial" w:cs="Arial"/>
          <w:sz w:val="24"/>
          <w:szCs w:val="24"/>
          <w:lang w:val="bs-Latn-BA"/>
        </w:rPr>
      </w:pPr>
      <w:r w:rsidRPr="00F85905">
        <w:rPr>
          <w:rFonts w:ascii="Arial" w:hAnsi="Arial" w:cs="Arial"/>
          <w:sz w:val="24"/>
          <w:szCs w:val="24"/>
          <w:lang w:val="bs-Latn-BA"/>
        </w:rPr>
        <w:t>ul. „Vojvode Mine“,</w:t>
      </w:r>
    </w:p>
    <w:p w14:paraId="50661DF9" w14:textId="77777777" w:rsidR="0080128B" w:rsidRDefault="0080128B" w:rsidP="0080128B">
      <w:pPr>
        <w:jc w:val="center"/>
        <w:rPr>
          <w:noProof/>
        </w:rPr>
      </w:pPr>
      <w:r>
        <w:rPr>
          <w:noProof/>
        </w:rPr>
        <w:lastRenderedPageBreak/>
        <w:drawing>
          <wp:inline distT="0" distB="0" distL="0" distR="0" wp14:anchorId="03DFE2E1" wp14:editId="3F0F73A5">
            <wp:extent cx="5418000" cy="3902400"/>
            <wp:effectExtent l="0" t="0" r="0" b="3175"/>
            <wp:docPr id="6118812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18000" cy="3902400"/>
                    </a:xfrm>
                    <a:prstGeom prst="rect">
                      <a:avLst/>
                    </a:prstGeom>
                    <a:noFill/>
                    <a:ln>
                      <a:noFill/>
                    </a:ln>
                  </pic:spPr>
                </pic:pic>
              </a:graphicData>
            </a:graphic>
          </wp:inline>
        </w:drawing>
      </w:r>
    </w:p>
    <w:p w14:paraId="7898AD99" w14:textId="77777777" w:rsidR="0080128B" w:rsidRPr="00212A3B" w:rsidRDefault="0080128B" w:rsidP="0080128B">
      <w:pPr>
        <w:numPr>
          <w:ilvl w:val="0"/>
          <w:numId w:val="2"/>
        </w:numPr>
        <w:jc w:val="both"/>
        <w:rPr>
          <w:rFonts w:ascii="Arial" w:hAnsi="Arial" w:cs="Arial"/>
          <w:sz w:val="24"/>
          <w:szCs w:val="24"/>
          <w:lang w:val="bs-Latn-BA"/>
        </w:rPr>
      </w:pPr>
      <w:r w:rsidRPr="000C67C4">
        <w:rPr>
          <w:rFonts w:ascii="Arial" w:hAnsi="Arial" w:cs="Arial"/>
          <w:sz w:val="24"/>
          <w:szCs w:val="24"/>
          <w:lang w:val="bs-Latn-BA"/>
        </w:rPr>
        <w:t xml:space="preserve"> </w:t>
      </w:r>
      <w:r w:rsidRPr="00B87E95">
        <w:rPr>
          <w:rFonts w:ascii="Arial" w:hAnsi="Arial" w:cs="Arial"/>
          <w:sz w:val="24"/>
          <w:szCs w:val="24"/>
          <w:lang w:val="bs-Latn-BA"/>
        </w:rPr>
        <w:t>ul. „Palih partizanki“</w:t>
      </w:r>
      <w:r>
        <w:rPr>
          <w:rFonts w:ascii="Arial" w:hAnsi="Arial" w:cs="Arial"/>
          <w:sz w:val="24"/>
          <w:szCs w:val="24"/>
          <w:lang w:val="bs-Latn-BA"/>
        </w:rPr>
        <w:t>,</w:t>
      </w:r>
    </w:p>
    <w:p w14:paraId="196F277C" w14:textId="026E95F0" w:rsidR="0080128B" w:rsidRDefault="0080128B" w:rsidP="00CB0192">
      <w:pPr>
        <w:tabs>
          <w:tab w:val="left" w:pos="3408"/>
        </w:tabs>
        <w:jc w:val="center"/>
        <w:rPr>
          <w:rFonts w:ascii="Arial" w:hAnsi="Arial" w:cs="Arial"/>
          <w:sz w:val="24"/>
          <w:szCs w:val="24"/>
          <w:lang w:val="sr-Latn-CS"/>
        </w:rPr>
      </w:pPr>
      <w:r>
        <w:rPr>
          <w:noProof/>
        </w:rPr>
        <w:drawing>
          <wp:inline distT="0" distB="0" distL="0" distR="0" wp14:anchorId="4ED44EFB" wp14:editId="41E6C0A9">
            <wp:extent cx="5501640" cy="3904615"/>
            <wp:effectExtent l="0" t="0" r="3810" b="635"/>
            <wp:docPr id="14074013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20095" cy="3917713"/>
                    </a:xfrm>
                    <a:prstGeom prst="rect">
                      <a:avLst/>
                    </a:prstGeom>
                    <a:noFill/>
                    <a:ln>
                      <a:noFill/>
                    </a:ln>
                  </pic:spPr>
                </pic:pic>
              </a:graphicData>
            </a:graphic>
          </wp:inline>
        </w:drawing>
      </w:r>
    </w:p>
    <w:p w14:paraId="584A85E1" w14:textId="77777777" w:rsidR="0080128B" w:rsidRDefault="0080128B" w:rsidP="0080128B">
      <w:pPr>
        <w:jc w:val="both"/>
        <w:rPr>
          <w:rFonts w:ascii="Arial" w:hAnsi="Arial" w:cs="Arial"/>
          <w:sz w:val="24"/>
          <w:szCs w:val="24"/>
          <w:lang w:val="sr-Latn-CS"/>
        </w:rPr>
      </w:pPr>
    </w:p>
    <w:p w14:paraId="3DFEEDAB"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lastRenderedPageBreak/>
        <w:t>ul. „13.jul“</w:t>
      </w:r>
      <w:r>
        <w:rPr>
          <w:rFonts w:ascii="Arial" w:hAnsi="Arial" w:cs="Arial"/>
          <w:sz w:val="24"/>
          <w:szCs w:val="24"/>
          <w:lang w:val="bs-Latn-BA"/>
        </w:rPr>
        <w:t>,</w:t>
      </w:r>
    </w:p>
    <w:p w14:paraId="77F0864B" w14:textId="77777777" w:rsidR="0080128B" w:rsidRDefault="0080128B" w:rsidP="0080128B">
      <w:pPr>
        <w:pStyle w:val="ListParagraph"/>
        <w:numPr>
          <w:ilvl w:val="0"/>
          <w:numId w:val="2"/>
        </w:numPr>
        <w:jc w:val="both"/>
        <w:rPr>
          <w:rFonts w:ascii="Arial" w:hAnsi="Arial" w:cs="Arial"/>
          <w:sz w:val="24"/>
          <w:szCs w:val="24"/>
          <w:lang w:val="sr-Latn-CS"/>
        </w:rPr>
      </w:pPr>
      <w:r>
        <w:rPr>
          <w:rFonts w:ascii="Arial" w:hAnsi="Arial" w:cs="Arial"/>
          <w:sz w:val="24"/>
          <w:szCs w:val="24"/>
          <w:lang w:val="sr-Latn-CS"/>
        </w:rPr>
        <w:t>ul. „Toška i Jovane“</w:t>
      </w:r>
    </w:p>
    <w:p w14:paraId="615CEEE5" w14:textId="77777777" w:rsidR="0080128B" w:rsidRPr="00B87E95" w:rsidRDefault="0080128B" w:rsidP="0080128B">
      <w:pPr>
        <w:numPr>
          <w:ilvl w:val="0"/>
          <w:numId w:val="2"/>
        </w:numPr>
        <w:jc w:val="both"/>
        <w:rPr>
          <w:rFonts w:ascii="Arial" w:hAnsi="Arial" w:cs="Arial"/>
          <w:sz w:val="24"/>
          <w:szCs w:val="24"/>
          <w:lang w:val="bs-Latn-BA"/>
        </w:rPr>
      </w:pPr>
      <w:r w:rsidRPr="00B87E95">
        <w:rPr>
          <w:rFonts w:ascii="Arial" w:hAnsi="Arial" w:cs="Arial"/>
          <w:sz w:val="24"/>
          <w:szCs w:val="24"/>
          <w:lang w:val="bs-Latn-BA"/>
        </w:rPr>
        <w:t>ul. „Generala Anđelića“</w:t>
      </w:r>
      <w:r>
        <w:rPr>
          <w:rFonts w:ascii="Arial" w:hAnsi="Arial" w:cs="Arial"/>
          <w:sz w:val="24"/>
          <w:szCs w:val="24"/>
          <w:lang w:val="bs-Latn-BA"/>
        </w:rPr>
        <w:t>,</w:t>
      </w:r>
    </w:p>
    <w:p w14:paraId="4545A693" w14:textId="77777777" w:rsidR="0080128B" w:rsidRDefault="0080128B" w:rsidP="0080128B">
      <w:pPr>
        <w:jc w:val="both"/>
        <w:rPr>
          <w:rFonts w:ascii="Arial" w:hAnsi="Arial" w:cs="Arial"/>
          <w:sz w:val="24"/>
          <w:szCs w:val="24"/>
          <w:lang w:val="sr-Latn-CS"/>
        </w:rPr>
      </w:pPr>
    </w:p>
    <w:p w14:paraId="1C143803" w14:textId="77777777" w:rsidR="0080128B" w:rsidRDefault="0080128B" w:rsidP="0080128B">
      <w:pPr>
        <w:jc w:val="center"/>
        <w:rPr>
          <w:rFonts w:ascii="Arial" w:hAnsi="Arial" w:cs="Arial"/>
          <w:sz w:val="24"/>
          <w:szCs w:val="24"/>
          <w:lang w:val="sr-Latn-CS"/>
        </w:rPr>
      </w:pPr>
      <w:r>
        <w:rPr>
          <w:noProof/>
        </w:rPr>
        <w:drawing>
          <wp:inline distT="0" distB="0" distL="0" distR="0" wp14:anchorId="4C79E631" wp14:editId="7B80B49F">
            <wp:extent cx="5516880" cy="4137660"/>
            <wp:effectExtent l="0" t="0" r="7620" b="0"/>
            <wp:docPr id="12387253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16880" cy="4137660"/>
                    </a:xfrm>
                    <a:prstGeom prst="rect">
                      <a:avLst/>
                    </a:prstGeom>
                    <a:noFill/>
                    <a:ln>
                      <a:noFill/>
                    </a:ln>
                  </pic:spPr>
                </pic:pic>
              </a:graphicData>
            </a:graphic>
          </wp:inline>
        </w:drawing>
      </w:r>
    </w:p>
    <w:p w14:paraId="4EB58010" w14:textId="77777777" w:rsidR="0080128B" w:rsidRDefault="0080128B" w:rsidP="0080128B">
      <w:pPr>
        <w:widowControl w:val="0"/>
        <w:autoSpaceDE w:val="0"/>
        <w:autoSpaceDN w:val="0"/>
        <w:spacing w:before="123" w:after="0"/>
        <w:ind w:right="224"/>
        <w:jc w:val="both"/>
        <w:rPr>
          <w:rFonts w:ascii="Arial" w:hAnsi="Arial" w:cs="Arial"/>
          <w:sz w:val="24"/>
          <w:szCs w:val="24"/>
          <w:lang w:val="sr-Latn-CS"/>
        </w:rPr>
      </w:pPr>
    </w:p>
    <w:p w14:paraId="2A335926" w14:textId="77777777" w:rsidR="00242837" w:rsidRDefault="00242837" w:rsidP="0080128B">
      <w:pPr>
        <w:widowControl w:val="0"/>
        <w:autoSpaceDE w:val="0"/>
        <w:autoSpaceDN w:val="0"/>
        <w:spacing w:before="123" w:after="0"/>
        <w:ind w:right="224"/>
        <w:jc w:val="both"/>
        <w:rPr>
          <w:rFonts w:ascii="Arial" w:hAnsi="Arial" w:cs="Arial"/>
          <w:sz w:val="24"/>
          <w:szCs w:val="24"/>
          <w:lang w:val="sr-Latn-CS"/>
        </w:rPr>
      </w:pPr>
    </w:p>
    <w:p w14:paraId="23E027BC" w14:textId="77777777" w:rsidR="00242837" w:rsidRDefault="00242837" w:rsidP="0080128B">
      <w:pPr>
        <w:widowControl w:val="0"/>
        <w:autoSpaceDE w:val="0"/>
        <w:autoSpaceDN w:val="0"/>
        <w:spacing w:before="123" w:after="0"/>
        <w:ind w:right="224"/>
        <w:jc w:val="both"/>
        <w:rPr>
          <w:rFonts w:ascii="Arial" w:hAnsi="Arial" w:cs="Arial"/>
          <w:sz w:val="24"/>
          <w:szCs w:val="24"/>
          <w:lang w:val="sr-Latn-CS"/>
        </w:rPr>
      </w:pPr>
    </w:p>
    <w:p w14:paraId="2546C9B6" w14:textId="77777777" w:rsidR="00242837" w:rsidRDefault="00242837" w:rsidP="0080128B">
      <w:pPr>
        <w:widowControl w:val="0"/>
        <w:autoSpaceDE w:val="0"/>
        <w:autoSpaceDN w:val="0"/>
        <w:spacing w:before="123" w:after="0"/>
        <w:ind w:right="224"/>
        <w:jc w:val="both"/>
        <w:rPr>
          <w:rFonts w:ascii="Arial" w:hAnsi="Arial" w:cs="Arial"/>
          <w:sz w:val="24"/>
          <w:szCs w:val="24"/>
          <w:lang w:val="sr-Latn-CS"/>
        </w:rPr>
      </w:pPr>
    </w:p>
    <w:p w14:paraId="6DA8F87D" w14:textId="77777777" w:rsidR="00242837" w:rsidRDefault="00242837" w:rsidP="0080128B">
      <w:pPr>
        <w:widowControl w:val="0"/>
        <w:autoSpaceDE w:val="0"/>
        <w:autoSpaceDN w:val="0"/>
        <w:spacing w:before="123" w:after="0"/>
        <w:ind w:right="224"/>
        <w:jc w:val="both"/>
        <w:rPr>
          <w:rFonts w:ascii="Arial" w:hAnsi="Arial" w:cs="Arial"/>
          <w:sz w:val="24"/>
          <w:szCs w:val="24"/>
          <w:lang w:val="sr-Latn-CS"/>
        </w:rPr>
      </w:pPr>
    </w:p>
    <w:p w14:paraId="348086EB" w14:textId="77777777" w:rsidR="00242837" w:rsidRDefault="00242837" w:rsidP="0080128B">
      <w:pPr>
        <w:widowControl w:val="0"/>
        <w:autoSpaceDE w:val="0"/>
        <w:autoSpaceDN w:val="0"/>
        <w:spacing w:before="123" w:after="0"/>
        <w:ind w:right="224"/>
        <w:jc w:val="both"/>
        <w:rPr>
          <w:rFonts w:ascii="Arial" w:hAnsi="Arial" w:cs="Arial"/>
          <w:sz w:val="24"/>
          <w:szCs w:val="24"/>
          <w:lang w:val="sr-Latn-CS"/>
        </w:rPr>
      </w:pPr>
    </w:p>
    <w:p w14:paraId="43478AFB" w14:textId="77777777" w:rsidR="00242837" w:rsidRDefault="00242837" w:rsidP="0080128B">
      <w:pPr>
        <w:widowControl w:val="0"/>
        <w:autoSpaceDE w:val="0"/>
        <w:autoSpaceDN w:val="0"/>
        <w:spacing w:before="123" w:after="0"/>
        <w:ind w:right="224"/>
        <w:jc w:val="both"/>
        <w:rPr>
          <w:rFonts w:ascii="Arial" w:hAnsi="Arial" w:cs="Arial"/>
          <w:sz w:val="24"/>
          <w:szCs w:val="24"/>
          <w:lang w:val="sr-Latn-CS"/>
        </w:rPr>
      </w:pPr>
    </w:p>
    <w:p w14:paraId="739D99B2" w14:textId="77777777" w:rsidR="00242837" w:rsidRDefault="00242837" w:rsidP="0080128B">
      <w:pPr>
        <w:widowControl w:val="0"/>
        <w:autoSpaceDE w:val="0"/>
        <w:autoSpaceDN w:val="0"/>
        <w:spacing w:before="123" w:after="0"/>
        <w:ind w:right="224"/>
        <w:jc w:val="both"/>
        <w:rPr>
          <w:rFonts w:ascii="Arial" w:hAnsi="Arial" w:cs="Arial"/>
          <w:sz w:val="24"/>
          <w:szCs w:val="24"/>
          <w:lang w:val="sr-Latn-CS"/>
        </w:rPr>
      </w:pPr>
    </w:p>
    <w:p w14:paraId="1B65B19D" w14:textId="77777777" w:rsidR="00242837" w:rsidRDefault="00242837" w:rsidP="0080128B">
      <w:pPr>
        <w:widowControl w:val="0"/>
        <w:autoSpaceDE w:val="0"/>
        <w:autoSpaceDN w:val="0"/>
        <w:spacing w:before="123" w:after="0"/>
        <w:ind w:right="224"/>
        <w:jc w:val="both"/>
        <w:rPr>
          <w:rFonts w:ascii="Arial" w:hAnsi="Arial" w:cs="Arial"/>
          <w:sz w:val="24"/>
          <w:szCs w:val="24"/>
          <w:lang w:val="sr-Latn-CS"/>
        </w:rPr>
      </w:pPr>
    </w:p>
    <w:p w14:paraId="5DB5642D" w14:textId="77777777" w:rsidR="00242837" w:rsidRDefault="00242837" w:rsidP="0080128B">
      <w:pPr>
        <w:widowControl w:val="0"/>
        <w:autoSpaceDE w:val="0"/>
        <w:autoSpaceDN w:val="0"/>
        <w:spacing w:before="123" w:after="0"/>
        <w:ind w:right="224"/>
        <w:jc w:val="both"/>
        <w:rPr>
          <w:rFonts w:ascii="Arial" w:hAnsi="Arial" w:cs="Arial"/>
          <w:sz w:val="24"/>
          <w:szCs w:val="24"/>
          <w:lang w:val="sr-Latn-CS"/>
        </w:rPr>
      </w:pPr>
    </w:p>
    <w:p w14:paraId="6171023C" w14:textId="77777777" w:rsidR="00242837" w:rsidRDefault="00242837" w:rsidP="0080128B">
      <w:pPr>
        <w:widowControl w:val="0"/>
        <w:autoSpaceDE w:val="0"/>
        <w:autoSpaceDN w:val="0"/>
        <w:spacing w:before="123" w:after="0"/>
        <w:ind w:right="224"/>
        <w:jc w:val="both"/>
        <w:rPr>
          <w:rFonts w:ascii="Arial" w:hAnsi="Arial" w:cs="Arial"/>
          <w:sz w:val="24"/>
          <w:szCs w:val="24"/>
          <w:lang w:val="sr-Latn-CS"/>
        </w:rPr>
      </w:pPr>
    </w:p>
    <w:p w14:paraId="61C02EA0" w14:textId="23B2A000" w:rsidR="00CB0192" w:rsidRPr="00834500" w:rsidRDefault="00A25F36" w:rsidP="00CB0192">
      <w:pPr>
        <w:pStyle w:val="Heading2"/>
        <w:rPr>
          <w:rFonts w:ascii="Arial" w:hAnsi="Arial" w:cs="Arial"/>
          <w:b/>
          <w:b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9" w:name="_Toc136596036"/>
      <w:r w:rsidRPr="00834500">
        <w:rPr>
          <w:rFonts w:ascii="Arial" w:hAnsi="Arial" w:cs="Arial"/>
          <w:b/>
          <w:b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ELEMENTI INFRASTRUKTURE ZA PARKIRANJE I KATEGORIJA MOTORNIH VOZILA KOJA SE MOGU PARKIRATI</w:t>
      </w:r>
      <w:bookmarkEnd w:id="9"/>
    </w:p>
    <w:p w14:paraId="24C99AD3" w14:textId="77777777" w:rsidR="00CB0192" w:rsidRDefault="00CB0192" w:rsidP="00CB0192">
      <w:pPr>
        <w:pStyle w:val="T30X"/>
        <w:ind w:firstLine="0"/>
        <w:rPr>
          <w:rFonts w:ascii="Arial" w:hAnsi="Arial" w:cs="Arial"/>
          <w:b/>
          <w:sz w:val="24"/>
          <w:szCs w:val="24"/>
        </w:rPr>
      </w:pPr>
    </w:p>
    <w:p w14:paraId="65455D4D" w14:textId="77777777" w:rsidR="00CB0192" w:rsidRDefault="00CB0192" w:rsidP="00CB0192">
      <w:pPr>
        <w:pStyle w:val="T30X"/>
        <w:ind w:firstLine="0"/>
        <w:rPr>
          <w:rFonts w:ascii="Arial" w:hAnsi="Arial" w:cs="Arial"/>
          <w:sz w:val="24"/>
          <w:szCs w:val="24"/>
        </w:rPr>
      </w:pPr>
      <w:r>
        <w:rPr>
          <w:rFonts w:ascii="Arial" w:hAnsi="Arial" w:cs="Arial"/>
          <w:sz w:val="24"/>
          <w:szCs w:val="24"/>
        </w:rPr>
        <w:t>Infrastrukturu za parkiranje na području obuhvaćenom ovim elaboratom, čije javne površine i objekti koji su namijenjeni i tehnički opremljeni za parkiranje motornih vozila, koji se mogu svrstati u opšta i posebna parkirališta (uređena parkirališta i garaže).</w:t>
      </w:r>
    </w:p>
    <w:p w14:paraId="31194C35" w14:textId="32229A4F" w:rsidR="00CB0192" w:rsidRDefault="00CB0192" w:rsidP="00CB0192">
      <w:pPr>
        <w:pStyle w:val="T30X"/>
        <w:ind w:firstLine="0"/>
        <w:rPr>
          <w:rFonts w:ascii="Arial" w:hAnsi="Arial" w:cs="Arial"/>
          <w:sz w:val="24"/>
          <w:szCs w:val="24"/>
        </w:rPr>
      </w:pPr>
      <w:r>
        <w:rPr>
          <w:rFonts w:ascii="Arial" w:hAnsi="Arial" w:cs="Arial"/>
          <w:sz w:val="24"/>
          <w:szCs w:val="24"/>
        </w:rPr>
        <w:t xml:space="preserve">Ukupan broj parking mjesta koja podliježu naplati parkiranja, koje obuhvataju Elaborata, je </w:t>
      </w:r>
      <w:r w:rsidR="007E08CF" w:rsidRPr="00373DD1">
        <w:rPr>
          <w:rFonts w:ascii="Arial" w:hAnsi="Arial" w:cs="Arial"/>
          <w:sz w:val="24"/>
          <w:szCs w:val="24"/>
        </w:rPr>
        <w:t xml:space="preserve">313 </w:t>
      </w:r>
      <w:r w:rsidR="00F009B8" w:rsidRPr="00373DD1">
        <w:rPr>
          <w:rFonts w:ascii="Arial" w:hAnsi="Arial" w:cs="Arial"/>
          <w:sz w:val="24"/>
          <w:szCs w:val="24"/>
        </w:rPr>
        <w:t xml:space="preserve"> </w:t>
      </w:r>
      <w:r>
        <w:rPr>
          <w:rFonts w:ascii="Arial" w:hAnsi="Arial" w:cs="Arial"/>
          <w:sz w:val="24"/>
          <w:szCs w:val="24"/>
        </w:rPr>
        <w:t>(</w:t>
      </w:r>
      <w:bookmarkStart w:id="10" w:name="_Hlk136511766"/>
      <w:r>
        <w:rPr>
          <w:rFonts w:ascii="Arial" w:hAnsi="Arial" w:cs="Arial"/>
          <w:sz w:val="24"/>
          <w:szCs w:val="24"/>
        </w:rPr>
        <w:t xml:space="preserve">opšta parkirališta-crvena zona </w:t>
      </w:r>
      <w:bookmarkEnd w:id="10"/>
      <w:r w:rsidR="00F009B8" w:rsidRPr="00373DD1">
        <w:rPr>
          <w:rFonts w:ascii="Arial" w:hAnsi="Arial" w:cs="Arial"/>
          <w:sz w:val="24"/>
          <w:szCs w:val="24"/>
        </w:rPr>
        <w:t>i 20 mjesta u garaži u ul</w:t>
      </w:r>
      <w:r w:rsidR="00373DD1" w:rsidRPr="00373DD1">
        <w:rPr>
          <w:rFonts w:ascii="Arial" w:hAnsi="Arial" w:cs="Arial"/>
          <w:sz w:val="24"/>
          <w:szCs w:val="24"/>
        </w:rPr>
        <w:t>.</w:t>
      </w:r>
      <w:r w:rsidR="00F009B8" w:rsidRPr="00373DD1">
        <w:rPr>
          <w:rFonts w:ascii="Arial" w:hAnsi="Arial" w:cs="Arial"/>
          <w:sz w:val="24"/>
          <w:szCs w:val="24"/>
        </w:rPr>
        <w:t xml:space="preserve"> Mirka</w:t>
      </w:r>
      <w:r w:rsidR="00634378" w:rsidRPr="00373DD1">
        <w:rPr>
          <w:rFonts w:ascii="Arial" w:hAnsi="Arial" w:cs="Arial"/>
          <w:sz w:val="24"/>
          <w:szCs w:val="24"/>
        </w:rPr>
        <w:t xml:space="preserve"> </w:t>
      </w:r>
      <w:r w:rsidR="00F009B8" w:rsidRPr="00373DD1">
        <w:rPr>
          <w:rFonts w:ascii="Arial" w:hAnsi="Arial" w:cs="Arial"/>
          <w:sz w:val="24"/>
          <w:szCs w:val="24"/>
        </w:rPr>
        <w:t>Vešovića</w:t>
      </w:r>
      <w:r w:rsidR="007647C6">
        <w:rPr>
          <w:rFonts w:ascii="Arial" w:hAnsi="Arial" w:cs="Arial"/>
          <w:sz w:val="24"/>
          <w:szCs w:val="24"/>
        </w:rPr>
        <w:t>)</w:t>
      </w:r>
      <w:r>
        <w:rPr>
          <w:rFonts w:ascii="Arial" w:hAnsi="Arial" w:cs="Arial"/>
          <w:sz w:val="24"/>
          <w:szCs w:val="24"/>
        </w:rPr>
        <w:t>.</w:t>
      </w:r>
    </w:p>
    <w:p w14:paraId="328D630C" w14:textId="3A982B97" w:rsidR="00CB0192" w:rsidRPr="00373DD1" w:rsidRDefault="00CB0192" w:rsidP="00CB0192">
      <w:pPr>
        <w:pStyle w:val="T30X"/>
        <w:ind w:firstLine="0"/>
        <w:rPr>
          <w:rFonts w:ascii="Arial" w:hAnsi="Arial" w:cs="Arial"/>
          <w:sz w:val="24"/>
          <w:szCs w:val="24"/>
        </w:rPr>
      </w:pPr>
      <w:r w:rsidRPr="00373DD1">
        <w:rPr>
          <w:rFonts w:ascii="Arial" w:hAnsi="Arial" w:cs="Arial"/>
          <w:sz w:val="24"/>
          <w:szCs w:val="24"/>
        </w:rPr>
        <w:t>Na osnovu procjene potreba za parkiranjem i analize urbanističkih i saobraćajno tehničkih uslova na području zahvata Elaborata, organ nadležan za poslove saobraćaja može utvrditi lokaciju i tehničke uslove za uređenje privremenih posebnih parkirališta na kojima se vrši naplata parkiranja, pored onih koja su već utvrđena Elaborato</w:t>
      </w:r>
      <w:r w:rsidR="00FC5BA8" w:rsidRPr="00373DD1">
        <w:rPr>
          <w:rFonts w:ascii="Arial" w:hAnsi="Arial" w:cs="Arial"/>
          <w:sz w:val="24"/>
          <w:szCs w:val="24"/>
        </w:rPr>
        <w:t xml:space="preserve">m, što je </w:t>
      </w:r>
      <w:r w:rsidR="00224E99" w:rsidRPr="00373DD1">
        <w:rPr>
          <w:rFonts w:ascii="Arial" w:hAnsi="Arial" w:cs="Arial"/>
          <w:sz w:val="24"/>
          <w:szCs w:val="24"/>
        </w:rPr>
        <w:t>i</w:t>
      </w:r>
      <w:r w:rsidR="00FC5BA8" w:rsidRPr="00373DD1">
        <w:rPr>
          <w:rFonts w:ascii="Arial" w:hAnsi="Arial" w:cs="Arial"/>
          <w:sz w:val="24"/>
          <w:szCs w:val="24"/>
        </w:rPr>
        <w:t xml:space="preserve"> definisano članom 5 </w:t>
      </w:r>
      <w:r w:rsidR="00224E99" w:rsidRPr="00373DD1">
        <w:rPr>
          <w:rFonts w:ascii="Arial" w:hAnsi="Arial" w:cs="Arial"/>
          <w:sz w:val="24"/>
          <w:szCs w:val="24"/>
        </w:rPr>
        <w:t>Odluke o javnim parkiralištima na teritoriji opštine Kolašin.</w:t>
      </w:r>
    </w:p>
    <w:p w14:paraId="751D9C5F" w14:textId="77777777" w:rsidR="00CB0192" w:rsidRDefault="00CB0192" w:rsidP="00CB0192">
      <w:pPr>
        <w:pStyle w:val="T30X"/>
        <w:ind w:firstLine="0"/>
        <w:rPr>
          <w:rFonts w:ascii="Arial" w:hAnsi="Arial" w:cs="Arial"/>
          <w:sz w:val="24"/>
          <w:szCs w:val="24"/>
        </w:rPr>
      </w:pPr>
    </w:p>
    <w:p w14:paraId="0C04E0A0" w14:textId="77777777" w:rsidR="00CB0192" w:rsidRDefault="00CB0192" w:rsidP="00CB0192">
      <w:pPr>
        <w:pStyle w:val="T30X"/>
        <w:ind w:firstLine="0"/>
        <w:rPr>
          <w:rFonts w:ascii="Arial" w:hAnsi="Arial" w:cs="Arial"/>
          <w:sz w:val="24"/>
          <w:szCs w:val="24"/>
        </w:rPr>
      </w:pPr>
    </w:p>
    <w:p w14:paraId="322A1432" w14:textId="77777777" w:rsidR="00CB0192" w:rsidRPr="00373DD1" w:rsidRDefault="00CB0192" w:rsidP="00CB0192">
      <w:pPr>
        <w:pStyle w:val="Heading3"/>
        <w:rPr>
          <w:rFonts w:ascii="Arial" w:hAnsi="Arial" w:cs="Arial"/>
          <w:b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1" w:name="_Toc136596037"/>
      <w:r w:rsidRPr="00373DD1">
        <w:rPr>
          <w:rFonts w:ascii="Arial" w:hAnsi="Arial" w:cs="Arial"/>
          <w:b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OPŠTA PARKIRALIŠTA</w:t>
      </w:r>
      <w:bookmarkEnd w:id="11"/>
    </w:p>
    <w:p w14:paraId="1355933D" w14:textId="77777777" w:rsidR="00CB0192" w:rsidRDefault="00CB0192" w:rsidP="00CB0192">
      <w:pPr>
        <w:pStyle w:val="T30X"/>
        <w:rPr>
          <w:rFonts w:ascii="Arial" w:hAnsi="Arial" w:cs="Arial"/>
          <w:b/>
          <w:sz w:val="24"/>
          <w:szCs w:val="24"/>
        </w:rPr>
      </w:pPr>
    </w:p>
    <w:p w14:paraId="54FE532A" w14:textId="040C21E2" w:rsidR="00CB0192" w:rsidRDefault="00CB0192" w:rsidP="00CB0192">
      <w:pPr>
        <w:pStyle w:val="T30X"/>
        <w:ind w:firstLine="0"/>
        <w:rPr>
          <w:rFonts w:ascii="Arial" w:hAnsi="Arial" w:cs="Arial"/>
          <w:sz w:val="24"/>
          <w:szCs w:val="24"/>
        </w:rPr>
      </w:pPr>
      <w:r>
        <w:rPr>
          <w:rFonts w:ascii="Arial" w:hAnsi="Arial" w:cs="Arial"/>
          <w:sz w:val="24"/>
          <w:szCs w:val="24"/>
        </w:rPr>
        <w:t>Opšte parkiralište je dio kolovoza ili površina između kolovoza i trotoara i druge površine posebno obilježene za parkiranje motornih vozila i bicikla. Ova parkirališta čine obilježena parking mjesta (u daljem tekstu: p.m.). Ukupan broj parking mjesta na opštim parkiralištima koje obuhvata</w:t>
      </w:r>
      <w:r w:rsidR="007647C6">
        <w:rPr>
          <w:rFonts w:ascii="Arial" w:hAnsi="Arial" w:cs="Arial"/>
          <w:sz w:val="24"/>
          <w:szCs w:val="24"/>
        </w:rPr>
        <w:t xml:space="preserve"> </w:t>
      </w:r>
      <w:r>
        <w:rPr>
          <w:rFonts w:ascii="Arial" w:hAnsi="Arial" w:cs="Arial"/>
          <w:sz w:val="24"/>
          <w:szCs w:val="24"/>
        </w:rPr>
        <w:t>Elaborat, na kojima se vrši naplata parkiranja, je</w:t>
      </w:r>
      <w:r w:rsidR="00224E99">
        <w:rPr>
          <w:rFonts w:ascii="Arial" w:hAnsi="Arial" w:cs="Arial"/>
          <w:b/>
          <w:sz w:val="24"/>
          <w:szCs w:val="24"/>
        </w:rPr>
        <w:t xml:space="preserve"> 293 p.m.</w:t>
      </w:r>
    </w:p>
    <w:p w14:paraId="3BC96174" w14:textId="77777777" w:rsidR="00CB0192" w:rsidRDefault="00CB0192" w:rsidP="00CB0192">
      <w:pPr>
        <w:pStyle w:val="T30X"/>
        <w:rPr>
          <w:rFonts w:ascii="Arial" w:hAnsi="Arial" w:cs="Arial"/>
          <w:sz w:val="24"/>
          <w:szCs w:val="24"/>
        </w:rPr>
      </w:pPr>
    </w:p>
    <w:p w14:paraId="37AC67E6" w14:textId="77777777" w:rsidR="00CB0192" w:rsidRPr="00373DD1" w:rsidRDefault="00CB0192" w:rsidP="00CB0192">
      <w:pPr>
        <w:pStyle w:val="Heading3"/>
        <w:rPr>
          <w:rFonts w:ascii="Arial" w:hAnsi="Arial" w:cs="Arial"/>
          <w:sz w:val="24"/>
          <w:szCs w:val="24"/>
        </w:rPr>
      </w:pPr>
      <w:bookmarkStart w:id="12" w:name="_Toc136596038"/>
      <w:r w:rsidRPr="00373DD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POSEBNA PARKIRALIŠTA</w:t>
      </w:r>
      <w:bookmarkEnd w:id="12"/>
    </w:p>
    <w:p w14:paraId="6C1AA457" w14:textId="77777777" w:rsidR="00CB0192" w:rsidRDefault="00CB0192" w:rsidP="00CB0192">
      <w:pPr>
        <w:pStyle w:val="T30X"/>
        <w:rPr>
          <w:rFonts w:ascii="Arial" w:hAnsi="Arial" w:cs="Arial"/>
          <w:b/>
          <w:sz w:val="24"/>
          <w:szCs w:val="24"/>
        </w:rPr>
      </w:pPr>
    </w:p>
    <w:p w14:paraId="551F89E0" w14:textId="77777777" w:rsidR="00CB0192" w:rsidRDefault="00CB0192" w:rsidP="00CB0192">
      <w:pPr>
        <w:pStyle w:val="T30X"/>
        <w:ind w:firstLine="0"/>
        <w:rPr>
          <w:rFonts w:ascii="Arial" w:hAnsi="Arial" w:cs="Arial"/>
          <w:sz w:val="24"/>
          <w:szCs w:val="24"/>
        </w:rPr>
      </w:pPr>
      <w:r>
        <w:rPr>
          <w:rFonts w:ascii="Arial" w:hAnsi="Arial" w:cs="Arial"/>
          <w:sz w:val="24"/>
          <w:szCs w:val="24"/>
        </w:rPr>
        <w:t>Posebna parkirališta su površine i objekti koji su uređeni i izgrađeni za parkiranje motornih vozila sa kontrolisanim ulaskom i izlaskom vozila.</w:t>
      </w:r>
    </w:p>
    <w:p w14:paraId="35F94259" w14:textId="67B3EE30" w:rsidR="00CB0192" w:rsidRPr="00EB796C" w:rsidRDefault="00CB0192" w:rsidP="00CB0192">
      <w:pPr>
        <w:pStyle w:val="T30X"/>
        <w:ind w:firstLine="0"/>
        <w:rPr>
          <w:rFonts w:ascii="Arial" w:hAnsi="Arial" w:cs="Arial"/>
          <w:sz w:val="24"/>
          <w:szCs w:val="24"/>
        </w:rPr>
      </w:pPr>
      <w:r>
        <w:rPr>
          <w:rFonts w:ascii="Arial" w:hAnsi="Arial" w:cs="Arial"/>
          <w:sz w:val="24"/>
          <w:szCs w:val="24"/>
        </w:rPr>
        <w:t xml:space="preserve">U posmatranom području (zahvatu elaborata), </w:t>
      </w:r>
      <w:r w:rsidR="00224E99">
        <w:rPr>
          <w:rFonts w:ascii="Arial" w:hAnsi="Arial" w:cs="Arial"/>
          <w:sz w:val="24"/>
          <w:szCs w:val="24"/>
        </w:rPr>
        <w:t>trenutno postoji samo garaža ispod zgrade opštine kapaciteta 20 p.m..</w:t>
      </w:r>
    </w:p>
    <w:p w14:paraId="3673205B" w14:textId="77777777" w:rsidR="00CB0192" w:rsidRDefault="00CB0192" w:rsidP="00CB0192">
      <w:pPr>
        <w:pStyle w:val="N03Y"/>
        <w:spacing w:before="0" w:after="0"/>
        <w:jc w:val="left"/>
        <w:rPr>
          <w:rFonts w:ascii="Arial" w:hAnsi="Arial" w:cs="Arial"/>
          <w:b w:val="0"/>
          <w:sz w:val="24"/>
          <w:szCs w:val="24"/>
        </w:rPr>
      </w:pPr>
    </w:p>
    <w:p w14:paraId="79AD1C98" w14:textId="77777777" w:rsidR="00CB0192" w:rsidRDefault="00CB0192" w:rsidP="00CB0192">
      <w:pPr>
        <w:pStyle w:val="N03Y"/>
        <w:spacing w:before="0" w:after="0"/>
        <w:jc w:val="left"/>
        <w:rPr>
          <w:rFonts w:ascii="Arial" w:hAnsi="Arial" w:cs="Arial"/>
          <w:b w:val="0"/>
          <w:sz w:val="24"/>
          <w:szCs w:val="24"/>
        </w:rPr>
      </w:pPr>
    </w:p>
    <w:p w14:paraId="66C43412" w14:textId="77777777" w:rsidR="00242837" w:rsidRDefault="00242837" w:rsidP="00CB0192">
      <w:pPr>
        <w:pStyle w:val="N03Y"/>
        <w:spacing w:before="0" w:after="0"/>
        <w:jc w:val="left"/>
        <w:rPr>
          <w:rFonts w:ascii="Arial" w:hAnsi="Arial" w:cs="Arial"/>
          <w:b w:val="0"/>
          <w:sz w:val="24"/>
          <w:szCs w:val="24"/>
        </w:rPr>
      </w:pPr>
    </w:p>
    <w:p w14:paraId="36220EEB" w14:textId="77777777" w:rsidR="00242837" w:rsidRDefault="00242837" w:rsidP="00CB0192">
      <w:pPr>
        <w:pStyle w:val="N03Y"/>
        <w:spacing w:before="0" w:after="0"/>
        <w:jc w:val="left"/>
        <w:rPr>
          <w:rFonts w:ascii="Arial" w:hAnsi="Arial" w:cs="Arial"/>
          <w:b w:val="0"/>
          <w:sz w:val="24"/>
          <w:szCs w:val="24"/>
        </w:rPr>
      </w:pPr>
    </w:p>
    <w:p w14:paraId="3C8D2183" w14:textId="77777777" w:rsidR="00242837" w:rsidRDefault="00242837" w:rsidP="00CB0192">
      <w:pPr>
        <w:pStyle w:val="N03Y"/>
        <w:spacing w:before="0" w:after="0"/>
        <w:jc w:val="left"/>
        <w:rPr>
          <w:rFonts w:ascii="Arial" w:hAnsi="Arial" w:cs="Arial"/>
          <w:b w:val="0"/>
          <w:sz w:val="24"/>
          <w:szCs w:val="24"/>
        </w:rPr>
      </w:pPr>
    </w:p>
    <w:p w14:paraId="444E7849" w14:textId="77777777" w:rsidR="00242837" w:rsidRDefault="00242837" w:rsidP="00CB0192">
      <w:pPr>
        <w:pStyle w:val="N03Y"/>
        <w:spacing w:before="0" w:after="0"/>
        <w:jc w:val="left"/>
        <w:rPr>
          <w:rFonts w:ascii="Arial" w:hAnsi="Arial" w:cs="Arial"/>
          <w:b w:val="0"/>
          <w:sz w:val="24"/>
          <w:szCs w:val="24"/>
        </w:rPr>
      </w:pPr>
    </w:p>
    <w:p w14:paraId="679808B3" w14:textId="77777777" w:rsidR="00242837" w:rsidRDefault="00242837" w:rsidP="00CB0192">
      <w:pPr>
        <w:pStyle w:val="N03Y"/>
        <w:spacing w:before="0" w:after="0"/>
        <w:jc w:val="left"/>
        <w:rPr>
          <w:rFonts w:ascii="Arial" w:hAnsi="Arial" w:cs="Arial"/>
          <w:b w:val="0"/>
          <w:sz w:val="24"/>
          <w:szCs w:val="24"/>
        </w:rPr>
      </w:pPr>
    </w:p>
    <w:p w14:paraId="1134C85E" w14:textId="77777777" w:rsidR="00242837" w:rsidRDefault="00242837" w:rsidP="00CB0192">
      <w:pPr>
        <w:pStyle w:val="N03Y"/>
        <w:spacing w:before="0" w:after="0"/>
        <w:jc w:val="left"/>
        <w:rPr>
          <w:rFonts w:ascii="Arial" w:hAnsi="Arial" w:cs="Arial"/>
          <w:b w:val="0"/>
          <w:sz w:val="24"/>
          <w:szCs w:val="24"/>
        </w:rPr>
      </w:pPr>
    </w:p>
    <w:p w14:paraId="3148BCAF" w14:textId="77777777" w:rsidR="00242837" w:rsidRDefault="00242837" w:rsidP="00CB0192">
      <w:pPr>
        <w:pStyle w:val="N03Y"/>
        <w:spacing w:before="0" w:after="0"/>
        <w:jc w:val="left"/>
        <w:rPr>
          <w:rFonts w:ascii="Arial" w:hAnsi="Arial" w:cs="Arial"/>
          <w:b w:val="0"/>
          <w:sz w:val="24"/>
          <w:szCs w:val="24"/>
        </w:rPr>
      </w:pPr>
    </w:p>
    <w:p w14:paraId="5483EFAA" w14:textId="77777777" w:rsidR="00242837" w:rsidRDefault="00242837" w:rsidP="00CB0192">
      <w:pPr>
        <w:pStyle w:val="N03Y"/>
        <w:spacing w:before="0" w:after="0"/>
        <w:jc w:val="left"/>
        <w:rPr>
          <w:rFonts w:ascii="Arial" w:hAnsi="Arial" w:cs="Arial"/>
          <w:b w:val="0"/>
          <w:sz w:val="24"/>
          <w:szCs w:val="24"/>
        </w:rPr>
      </w:pPr>
    </w:p>
    <w:p w14:paraId="1059388A" w14:textId="77777777" w:rsidR="00242837" w:rsidRDefault="00242837" w:rsidP="00CB0192">
      <w:pPr>
        <w:pStyle w:val="N03Y"/>
        <w:spacing w:before="0" w:after="0"/>
        <w:jc w:val="left"/>
        <w:rPr>
          <w:rFonts w:ascii="Arial" w:hAnsi="Arial" w:cs="Arial"/>
          <w:b w:val="0"/>
          <w:sz w:val="24"/>
          <w:szCs w:val="24"/>
        </w:rPr>
      </w:pPr>
    </w:p>
    <w:p w14:paraId="5109883B" w14:textId="77777777" w:rsidR="00242837" w:rsidRDefault="00242837" w:rsidP="00CB0192">
      <w:pPr>
        <w:pStyle w:val="N03Y"/>
        <w:spacing w:before="0" w:after="0"/>
        <w:jc w:val="left"/>
        <w:rPr>
          <w:rFonts w:ascii="Arial" w:hAnsi="Arial" w:cs="Arial"/>
          <w:b w:val="0"/>
          <w:sz w:val="24"/>
          <w:szCs w:val="24"/>
        </w:rPr>
      </w:pPr>
    </w:p>
    <w:p w14:paraId="012EF5BF" w14:textId="7A6A75A7" w:rsidR="00CB0192" w:rsidRPr="00063100" w:rsidRDefault="00CB0192" w:rsidP="00CB0192">
      <w:pPr>
        <w:pStyle w:val="Heading2"/>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3" w:name="_Toc136596039"/>
      <w:r w:rsidRPr="00063100">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ORGANIZACIJA ZONA</w:t>
      </w:r>
      <w:bookmarkEnd w:id="13"/>
      <w:r w:rsidRPr="00063100">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0196640D" w14:textId="77777777" w:rsidR="00CB0192" w:rsidRDefault="00CB0192" w:rsidP="00CB0192">
      <w:pPr>
        <w:pStyle w:val="N03Y"/>
        <w:spacing w:before="0" w:after="0"/>
        <w:jc w:val="left"/>
        <w:rPr>
          <w:rFonts w:ascii="Arial" w:hAnsi="Arial" w:cs="Arial"/>
          <w:b w:val="0"/>
          <w:sz w:val="24"/>
          <w:szCs w:val="24"/>
        </w:rPr>
      </w:pPr>
    </w:p>
    <w:p w14:paraId="0188FB07" w14:textId="53DF80DD" w:rsidR="00CB0192" w:rsidRPr="00373DD1" w:rsidRDefault="00CB0192" w:rsidP="00373DD1">
      <w:pPr>
        <w:pStyle w:val="N03Y"/>
        <w:spacing w:before="0" w:after="0"/>
        <w:jc w:val="both"/>
        <w:rPr>
          <w:rFonts w:ascii="Arial" w:hAnsi="Arial" w:cs="Arial"/>
          <w:b w:val="0"/>
          <w:bCs w:val="0"/>
          <w:sz w:val="24"/>
          <w:szCs w:val="24"/>
        </w:rPr>
      </w:pPr>
      <w:r w:rsidRPr="00373DD1">
        <w:rPr>
          <w:rFonts w:ascii="Arial" w:hAnsi="Arial" w:cs="Arial"/>
          <w:b w:val="0"/>
          <w:bCs w:val="0"/>
          <w:sz w:val="24"/>
          <w:szCs w:val="24"/>
        </w:rPr>
        <w:t xml:space="preserve">Opšta  parkirališta na predmetnom prostoru organizuju se u </w:t>
      </w:r>
      <w:r w:rsidR="00224E99" w:rsidRPr="00373DD1">
        <w:rPr>
          <w:rFonts w:ascii="Arial" w:hAnsi="Arial" w:cs="Arial"/>
          <w:b w:val="0"/>
          <w:bCs w:val="0"/>
          <w:sz w:val="24"/>
          <w:szCs w:val="24"/>
        </w:rPr>
        <w:t>jednu zonu</w:t>
      </w:r>
      <w:r w:rsidRPr="00373DD1">
        <w:rPr>
          <w:rFonts w:ascii="Arial" w:hAnsi="Arial" w:cs="Arial"/>
          <w:b w:val="0"/>
          <w:bCs w:val="0"/>
          <w:sz w:val="24"/>
          <w:szCs w:val="24"/>
        </w:rPr>
        <w:t xml:space="preserve"> (crvena</w:t>
      </w:r>
      <w:r w:rsidR="00224E99" w:rsidRPr="00373DD1">
        <w:rPr>
          <w:rFonts w:ascii="Arial" w:hAnsi="Arial" w:cs="Arial"/>
          <w:b w:val="0"/>
          <w:bCs w:val="0"/>
          <w:sz w:val="24"/>
          <w:szCs w:val="24"/>
        </w:rPr>
        <w:t>-prva zona</w:t>
      </w:r>
      <w:r w:rsidRPr="00373DD1">
        <w:rPr>
          <w:rFonts w:ascii="Arial" w:hAnsi="Arial" w:cs="Arial"/>
          <w:b w:val="0"/>
          <w:bCs w:val="0"/>
          <w:sz w:val="24"/>
          <w:szCs w:val="24"/>
        </w:rPr>
        <w:t>).</w:t>
      </w:r>
      <w:r w:rsidR="00224E99" w:rsidRPr="00373DD1">
        <w:rPr>
          <w:rFonts w:ascii="Arial" w:hAnsi="Arial" w:cs="Arial"/>
          <w:b w:val="0"/>
          <w:bCs w:val="0"/>
          <w:sz w:val="24"/>
          <w:szCs w:val="24"/>
        </w:rPr>
        <w:t xml:space="preserve"> Moguće je uvođenje još zona i drugačija organizacija zona u narednoj fazi proširenja zahvata Elaborata.</w:t>
      </w:r>
    </w:p>
    <w:p w14:paraId="7F12F246" w14:textId="77777777" w:rsidR="00CB0192" w:rsidRDefault="00CB0192" w:rsidP="00CB0192">
      <w:pPr>
        <w:pStyle w:val="N03Y"/>
        <w:spacing w:before="0" w:after="0"/>
        <w:jc w:val="left"/>
        <w:rPr>
          <w:rFonts w:ascii="Arial" w:hAnsi="Arial" w:cs="Arial"/>
          <w:sz w:val="24"/>
          <w:szCs w:val="24"/>
        </w:rPr>
      </w:pPr>
    </w:p>
    <w:p w14:paraId="14E557DF" w14:textId="77777777" w:rsidR="00CB0192" w:rsidRDefault="00CB0192" w:rsidP="00CB0192">
      <w:pPr>
        <w:pStyle w:val="N03Y"/>
        <w:spacing w:before="0" w:after="0"/>
        <w:jc w:val="left"/>
        <w:rPr>
          <w:rFonts w:ascii="Arial" w:hAnsi="Arial" w:cs="Arial"/>
          <w:b w:val="0"/>
          <w:sz w:val="24"/>
          <w:szCs w:val="24"/>
        </w:rPr>
      </w:pPr>
    </w:p>
    <w:p w14:paraId="3D68BF55" w14:textId="5AD40CA2" w:rsidR="00CB0192" w:rsidRPr="0066535E" w:rsidRDefault="00CB0192" w:rsidP="00CB0192">
      <w:pPr>
        <w:pStyle w:val="Heading3"/>
        <w:rPr>
          <w:rFonts w:ascii="Arial" w:eastAsiaTheme="minorEastAsia" w:hAnsi="Arial" w:cs="Arial"/>
          <w:color w:val="000000"/>
          <w:sz w:val="24"/>
          <w:szCs w:val="24"/>
          <w14:ligatures w14:val="none"/>
        </w:rPr>
      </w:pPr>
      <w:bookmarkStart w:id="14" w:name="_Toc136596040"/>
      <w:r w:rsidRPr="0066535E">
        <w:rPr>
          <w:rFonts w:ascii="Arial" w:eastAsiaTheme="minorEastAsia" w:hAnsi="Arial" w:cs="Arial"/>
          <w:color w:val="000000"/>
          <w:sz w:val="24"/>
          <w:szCs w:val="24"/>
          <w14:ligatures w14:val="none"/>
        </w:rPr>
        <w:t>Crvena zona</w:t>
      </w:r>
      <w:bookmarkEnd w:id="14"/>
      <w:r w:rsidR="00AF67C6" w:rsidRPr="0066535E">
        <w:rPr>
          <w:rFonts w:ascii="Arial" w:eastAsiaTheme="minorEastAsia" w:hAnsi="Arial" w:cs="Arial"/>
          <w:color w:val="000000"/>
          <w:sz w:val="24"/>
          <w:szCs w:val="24"/>
          <w14:ligatures w14:val="none"/>
        </w:rPr>
        <w:t>:</w:t>
      </w:r>
    </w:p>
    <w:p w14:paraId="2A1CC531" w14:textId="77777777" w:rsidR="0066535E" w:rsidRPr="0066535E" w:rsidRDefault="0066535E" w:rsidP="0066535E"/>
    <w:p w14:paraId="3B30B299" w14:textId="742539B5" w:rsidR="00AF67C6" w:rsidRPr="0066535E" w:rsidRDefault="00AF67C6" w:rsidP="00AF67C6">
      <w:pPr>
        <w:pStyle w:val="ListParagraph"/>
        <w:numPr>
          <w:ilvl w:val="0"/>
          <w:numId w:val="2"/>
        </w:numPr>
        <w:rPr>
          <w:rFonts w:ascii="Arial" w:eastAsiaTheme="minorEastAsia" w:hAnsi="Arial" w:cs="Arial"/>
          <w:color w:val="000000"/>
          <w:sz w:val="24"/>
          <w:szCs w:val="24"/>
          <w14:ligatures w14:val="none"/>
        </w:rPr>
      </w:pPr>
      <w:r w:rsidRPr="0066535E">
        <w:rPr>
          <w:rFonts w:ascii="Arial" w:eastAsiaTheme="minorEastAsia" w:hAnsi="Arial" w:cs="Arial"/>
          <w:color w:val="000000"/>
          <w:sz w:val="24"/>
          <w:szCs w:val="24"/>
          <w14:ligatures w14:val="none"/>
        </w:rPr>
        <w:t>ul. Mirka Vešovića 37 p.m</w:t>
      </w:r>
      <w:r w:rsidR="00242837">
        <w:rPr>
          <w:rFonts w:ascii="Arial" w:eastAsiaTheme="minorEastAsia" w:hAnsi="Arial" w:cs="Arial"/>
          <w:color w:val="000000"/>
          <w:sz w:val="24"/>
          <w:szCs w:val="24"/>
          <w14:ligatures w14:val="none"/>
        </w:rPr>
        <w:t>;</w:t>
      </w:r>
    </w:p>
    <w:p w14:paraId="4F2D4412" w14:textId="5323CDC3" w:rsidR="00AF67C6" w:rsidRPr="0066535E" w:rsidRDefault="00AF67C6" w:rsidP="00AF67C6">
      <w:pPr>
        <w:pStyle w:val="ListParagraph"/>
        <w:numPr>
          <w:ilvl w:val="0"/>
          <w:numId w:val="2"/>
        </w:numPr>
        <w:rPr>
          <w:rFonts w:ascii="Arial" w:eastAsiaTheme="minorEastAsia" w:hAnsi="Arial" w:cs="Arial"/>
          <w:color w:val="000000"/>
          <w:sz w:val="24"/>
          <w:szCs w:val="24"/>
          <w14:ligatures w14:val="none"/>
        </w:rPr>
      </w:pPr>
      <w:r w:rsidRPr="0066535E">
        <w:rPr>
          <w:rFonts w:ascii="Arial" w:eastAsiaTheme="minorEastAsia" w:hAnsi="Arial" w:cs="Arial"/>
          <w:color w:val="000000"/>
          <w:sz w:val="24"/>
          <w:szCs w:val="24"/>
          <w14:ligatures w14:val="none"/>
        </w:rPr>
        <w:t>ul. Buda Tomovića 30 p.m</w:t>
      </w:r>
      <w:r w:rsidR="00242837">
        <w:rPr>
          <w:rFonts w:ascii="Arial" w:eastAsiaTheme="minorEastAsia" w:hAnsi="Arial" w:cs="Arial"/>
          <w:color w:val="000000"/>
          <w:sz w:val="24"/>
          <w:szCs w:val="24"/>
          <w14:ligatures w14:val="none"/>
        </w:rPr>
        <w:t>;</w:t>
      </w:r>
    </w:p>
    <w:p w14:paraId="0822F1BF" w14:textId="1F99992B" w:rsidR="00AF67C6" w:rsidRPr="0066535E" w:rsidRDefault="0066535E" w:rsidP="00AF67C6">
      <w:pPr>
        <w:pStyle w:val="ListParagraph"/>
        <w:numPr>
          <w:ilvl w:val="0"/>
          <w:numId w:val="2"/>
        </w:numPr>
        <w:rPr>
          <w:rFonts w:ascii="Arial" w:eastAsiaTheme="minorEastAsia" w:hAnsi="Arial" w:cs="Arial"/>
          <w:color w:val="000000"/>
          <w:sz w:val="24"/>
          <w:szCs w:val="24"/>
          <w14:ligatures w14:val="none"/>
        </w:rPr>
      </w:pPr>
      <w:r w:rsidRPr="0066535E">
        <w:rPr>
          <w:rFonts w:ascii="Arial" w:eastAsiaTheme="minorEastAsia" w:hAnsi="Arial" w:cs="Arial"/>
          <w:color w:val="000000"/>
          <w:sz w:val="24"/>
          <w:szCs w:val="24"/>
          <w14:ligatures w14:val="none"/>
        </w:rPr>
        <w:t>ul. Vojvode Mine 8 p.m</w:t>
      </w:r>
      <w:r w:rsidR="00242837">
        <w:rPr>
          <w:rFonts w:ascii="Arial" w:eastAsiaTheme="minorEastAsia" w:hAnsi="Arial" w:cs="Arial"/>
          <w:color w:val="000000"/>
          <w:sz w:val="24"/>
          <w:szCs w:val="24"/>
          <w14:ligatures w14:val="none"/>
        </w:rPr>
        <w:t>;</w:t>
      </w:r>
    </w:p>
    <w:p w14:paraId="0E29EDBF" w14:textId="6295CC9A" w:rsidR="0066535E" w:rsidRPr="0066535E" w:rsidRDefault="0066535E" w:rsidP="00AF67C6">
      <w:pPr>
        <w:pStyle w:val="ListParagraph"/>
        <w:numPr>
          <w:ilvl w:val="0"/>
          <w:numId w:val="2"/>
        </w:numPr>
        <w:rPr>
          <w:rFonts w:ascii="Arial" w:eastAsiaTheme="minorEastAsia" w:hAnsi="Arial" w:cs="Arial"/>
          <w:color w:val="000000"/>
          <w:sz w:val="24"/>
          <w:szCs w:val="24"/>
          <w14:ligatures w14:val="none"/>
        </w:rPr>
      </w:pPr>
      <w:r w:rsidRPr="0066535E">
        <w:rPr>
          <w:rFonts w:ascii="Arial" w:eastAsiaTheme="minorEastAsia" w:hAnsi="Arial" w:cs="Arial"/>
          <w:color w:val="000000"/>
          <w:sz w:val="24"/>
          <w:szCs w:val="24"/>
          <w14:ligatures w14:val="none"/>
        </w:rPr>
        <w:t>ul. Jagoša Simonovića 33 p.m</w:t>
      </w:r>
      <w:r w:rsidR="00242837">
        <w:rPr>
          <w:rFonts w:ascii="Arial" w:eastAsiaTheme="minorEastAsia" w:hAnsi="Arial" w:cs="Arial"/>
          <w:color w:val="000000"/>
          <w:sz w:val="24"/>
          <w:szCs w:val="24"/>
          <w14:ligatures w14:val="none"/>
        </w:rPr>
        <w:t>;</w:t>
      </w:r>
    </w:p>
    <w:p w14:paraId="73CD0E28" w14:textId="27D722D0" w:rsidR="0066535E" w:rsidRPr="0066535E" w:rsidRDefault="0066535E" w:rsidP="00AF67C6">
      <w:pPr>
        <w:pStyle w:val="ListParagraph"/>
        <w:numPr>
          <w:ilvl w:val="0"/>
          <w:numId w:val="2"/>
        </w:numPr>
        <w:rPr>
          <w:rFonts w:ascii="Arial" w:eastAsiaTheme="minorEastAsia" w:hAnsi="Arial" w:cs="Arial"/>
          <w:color w:val="000000"/>
          <w:sz w:val="24"/>
          <w:szCs w:val="24"/>
          <w14:ligatures w14:val="none"/>
        </w:rPr>
      </w:pPr>
      <w:r w:rsidRPr="0066535E">
        <w:rPr>
          <w:rFonts w:ascii="Arial" w:eastAsiaTheme="minorEastAsia" w:hAnsi="Arial" w:cs="Arial"/>
          <w:color w:val="000000"/>
          <w:sz w:val="24"/>
          <w:szCs w:val="24"/>
          <w14:ligatures w14:val="none"/>
        </w:rPr>
        <w:t>ul. Palih Partizanki 79 p.m</w:t>
      </w:r>
      <w:r w:rsidR="00242837">
        <w:rPr>
          <w:rFonts w:ascii="Arial" w:eastAsiaTheme="minorEastAsia" w:hAnsi="Arial" w:cs="Arial"/>
          <w:color w:val="000000"/>
          <w:sz w:val="24"/>
          <w:szCs w:val="24"/>
          <w14:ligatures w14:val="none"/>
        </w:rPr>
        <w:t>;</w:t>
      </w:r>
    </w:p>
    <w:p w14:paraId="6ACBC417" w14:textId="035F4A80" w:rsidR="0066535E" w:rsidRPr="0066535E" w:rsidRDefault="0066535E" w:rsidP="00AF67C6">
      <w:pPr>
        <w:pStyle w:val="ListParagraph"/>
        <w:numPr>
          <w:ilvl w:val="0"/>
          <w:numId w:val="2"/>
        </w:numPr>
        <w:rPr>
          <w:rFonts w:ascii="Arial" w:eastAsiaTheme="minorEastAsia" w:hAnsi="Arial" w:cs="Arial"/>
          <w:color w:val="000000"/>
          <w:sz w:val="24"/>
          <w:szCs w:val="24"/>
          <w14:ligatures w14:val="none"/>
        </w:rPr>
      </w:pPr>
      <w:r w:rsidRPr="0066535E">
        <w:rPr>
          <w:rFonts w:ascii="Arial" w:eastAsiaTheme="minorEastAsia" w:hAnsi="Arial" w:cs="Arial"/>
          <w:color w:val="000000"/>
          <w:sz w:val="24"/>
          <w:szCs w:val="24"/>
          <w14:ligatures w14:val="none"/>
        </w:rPr>
        <w:t>ul. Generala Andjelića 14 p.m</w:t>
      </w:r>
      <w:r w:rsidR="00242837">
        <w:rPr>
          <w:rFonts w:ascii="Arial" w:eastAsiaTheme="minorEastAsia" w:hAnsi="Arial" w:cs="Arial"/>
          <w:color w:val="000000"/>
          <w:sz w:val="24"/>
          <w:szCs w:val="24"/>
          <w14:ligatures w14:val="none"/>
        </w:rPr>
        <w:t>;</w:t>
      </w:r>
    </w:p>
    <w:p w14:paraId="0E91331F" w14:textId="79B9C82B" w:rsidR="0066535E" w:rsidRPr="0066535E" w:rsidRDefault="0066535E" w:rsidP="00AF67C6">
      <w:pPr>
        <w:pStyle w:val="ListParagraph"/>
        <w:numPr>
          <w:ilvl w:val="0"/>
          <w:numId w:val="2"/>
        </w:numPr>
        <w:rPr>
          <w:rFonts w:ascii="Arial" w:eastAsiaTheme="minorEastAsia" w:hAnsi="Arial" w:cs="Arial"/>
          <w:color w:val="000000"/>
          <w:sz w:val="24"/>
          <w:szCs w:val="24"/>
          <w14:ligatures w14:val="none"/>
        </w:rPr>
      </w:pPr>
      <w:r w:rsidRPr="0066535E">
        <w:rPr>
          <w:rFonts w:ascii="Arial" w:eastAsiaTheme="minorEastAsia" w:hAnsi="Arial" w:cs="Arial"/>
          <w:color w:val="000000"/>
          <w:sz w:val="24"/>
          <w:szCs w:val="24"/>
          <w14:ligatures w14:val="none"/>
        </w:rPr>
        <w:t>trg Vukmana Kruščića 14 p.m</w:t>
      </w:r>
      <w:r w:rsidR="00242837">
        <w:rPr>
          <w:rFonts w:ascii="Arial" w:eastAsiaTheme="minorEastAsia" w:hAnsi="Arial" w:cs="Arial"/>
          <w:color w:val="000000"/>
          <w:sz w:val="24"/>
          <w:szCs w:val="24"/>
          <w14:ligatures w14:val="none"/>
        </w:rPr>
        <w:t>;</w:t>
      </w:r>
    </w:p>
    <w:p w14:paraId="314DC74C" w14:textId="6741183F" w:rsidR="0066535E" w:rsidRPr="0066535E" w:rsidRDefault="0066535E" w:rsidP="00AF67C6">
      <w:pPr>
        <w:pStyle w:val="ListParagraph"/>
        <w:numPr>
          <w:ilvl w:val="0"/>
          <w:numId w:val="2"/>
        </w:numPr>
        <w:rPr>
          <w:rFonts w:ascii="Arial" w:eastAsiaTheme="minorEastAsia" w:hAnsi="Arial" w:cs="Arial"/>
          <w:color w:val="000000"/>
          <w:sz w:val="24"/>
          <w:szCs w:val="24"/>
          <w14:ligatures w14:val="none"/>
        </w:rPr>
      </w:pPr>
      <w:r w:rsidRPr="0066535E">
        <w:rPr>
          <w:rFonts w:ascii="Arial" w:eastAsiaTheme="minorEastAsia" w:hAnsi="Arial" w:cs="Arial"/>
          <w:color w:val="000000"/>
          <w:sz w:val="24"/>
          <w:szCs w:val="24"/>
          <w14:ligatures w14:val="none"/>
        </w:rPr>
        <w:t>ul. 13. Jula 58 p.m</w:t>
      </w:r>
      <w:r w:rsidR="00242837">
        <w:rPr>
          <w:rFonts w:ascii="Arial" w:eastAsiaTheme="minorEastAsia" w:hAnsi="Arial" w:cs="Arial"/>
          <w:color w:val="000000"/>
          <w:sz w:val="24"/>
          <w:szCs w:val="24"/>
          <w14:ligatures w14:val="none"/>
        </w:rPr>
        <w:t>;</w:t>
      </w:r>
    </w:p>
    <w:p w14:paraId="58A64C13" w14:textId="7AD2D43E" w:rsidR="0066535E" w:rsidRPr="0066535E" w:rsidRDefault="0066535E" w:rsidP="00AF67C6">
      <w:pPr>
        <w:pStyle w:val="ListParagraph"/>
        <w:numPr>
          <w:ilvl w:val="0"/>
          <w:numId w:val="2"/>
        </w:numPr>
        <w:rPr>
          <w:rFonts w:ascii="Arial" w:eastAsiaTheme="minorEastAsia" w:hAnsi="Arial" w:cs="Arial"/>
          <w:color w:val="000000"/>
          <w:sz w:val="24"/>
          <w:szCs w:val="24"/>
          <w14:ligatures w14:val="none"/>
        </w:rPr>
      </w:pPr>
      <w:r w:rsidRPr="0066535E">
        <w:rPr>
          <w:rFonts w:ascii="Arial" w:eastAsiaTheme="minorEastAsia" w:hAnsi="Arial" w:cs="Arial"/>
          <w:color w:val="000000"/>
          <w:sz w:val="24"/>
          <w:szCs w:val="24"/>
          <w14:ligatures w14:val="none"/>
        </w:rPr>
        <w:t>ul. Milutina Lakićevića 20 p.m</w:t>
      </w:r>
      <w:r w:rsidR="00242837">
        <w:rPr>
          <w:rFonts w:ascii="Arial" w:eastAsiaTheme="minorEastAsia" w:hAnsi="Arial" w:cs="Arial"/>
          <w:color w:val="000000"/>
          <w:sz w:val="24"/>
          <w:szCs w:val="24"/>
          <w14:ligatures w14:val="none"/>
        </w:rPr>
        <w:t>.</w:t>
      </w:r>
    </w:p>
    <w:p w14:paraId="5BEF3CF5" w14:textId="0E2C4F88" w:rsidR="00AF67C6" w:rsidRPr="00242837" w:rsidRDefault="0066535E" w:rsidP="00AF67C6">
      <w:pPr>
        <w:rPr>
          <w:rFonts w:ascii="Arial" w:eastAsiaTheme="minorEastAsia" w:hAnsi="Arial" w:cs="Arial"/>
          <w:color w:val="000000"/>
          <w:sz w:val="24"/>
          <w:szCs w:val="24"/>
          <w14:ligatures w14:val="none"/>
        </w:rPr>
      </w:pPr>
      <w:r w:rsidRPr="00242837">
        <w:rPr>
          <w:rFonts w:ascii="Arial" w:eastAsiaTheme="minorEastAsia" w:hAnsi="Arial" w:cs="Arial"/>
          <w:color w:val="000000"/>
          <w:sz w:val="24"/>
          <w:szCs w:val="24"/>
          <w14:ligatures w14:val="none"/>
        </w:rPr>
        <w:t>Ukupno u crvenoj zoni postoj</w:t>
      </w:r>
      <w:r w:rsidR="00242837">
        <w:rPr>
          <w:rFonts w:ascii="Arial" w:eastAsiaTheme="minorEastAsia" w:hAnsi="Arial" w:cs="Arial"/>
          <w:color w:val="000000"/>
          <w:sz w:val="24"/>
          <w:szCs w:val="24"/>
          <w14:ligatures w14:val="none"/>
        </w:rPr>
        <w:t>i</w:t>
      </w:r>
      <w:r w:rsidRPr="00242837">
        <w:rPr>
          <w:rFonts w:ascii="Arial" w:eastAsiaTheme="minorEastAsia" w:hAnsi="Arial" w:cs="Arial"/>
          <w:color w:val="000000"/>
          <w:sz w:val="24"/>
          <w:szCs w:val="24"/>
          <w14:ligatures w14:val="none"/>
        </w:rPr>
        <w:t xml:space="preserve"> 293 p.m.</w:t>
      </w:r>
    </w:p>
    <w:p w14:paraId="4F6F196C" w14:textId="0402623E" w:rsidR="00AF67C6" w:rsidRPr="00AF67C6" w:rsidRDefault="00AF67C6" w:rsidP="00AF67C6">
      <w:r>
        <w:t xml:space="preserve"> </w:t>
      </w:r>
    </w:p>
    <w:p w14:paraId="242E187A" w14:textId="77777777" w:rsidR="00CB0192" w:rsidRPr="004D616A" w:rsidRDefault="00CB0192" w:rsidP="00CB0192">
      <w:pPr>
        <w:spacing w:after="0" w:line="240" w:lineRule="auto"/>
        <w:rPr>
          <w:rFonts w:ascii="Arial" w:hAnsi="Arial" w:cs="Arial"/>
          <w:sz w:val="24"/>
          <w:szCs w:val="24"/>
        </w:rPr>
      </w:pPr>
    </w:p>
    <w:p w14:paraId="6B8831E0" w14:textId="7A281B8F" w:rsidR="00CB0192" w:rsidRPr="00834500" w:rsidRDefault="00CB0192" w:rsidP="00CB0192">
      <w:pPr>
        <w:pStyle w:val="Heading2"/>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5" w:name="_Toc136596042"/>
      <w:r w:rsidRPr="00834500">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NAPLATA PARKIRANJA</w:t>
      </w:r>
      <w:bookmarkEnd w:id="15"/>
    </w:p>
    <w:p w14:paraId="62EE53F0" w14:textId="77777777" w:rsidR="00CB0192" w:rsidRDefault="00CB0192" w:rsidP="00CB0192">
      <w:pPr>
        <w:pStyle w:val="ListParagraph"/>
        <w:spacing w:after="0" w:line="240" w:lineRule="auto"/>
        <w:rPr>
          <w:rFonts w:ascii="Arial" w:hAnsi="Arial" w:cs="Arial"/>
          <w:b/>
          <w:sz w:val="24"/>
          <w:szCs w:val="24"/>
        </w:rPr>
      </w:pPr>
    </w:p>
    <w:p w14:paraId="6C16F7E0" w14:textId="6F0F4D20" w:rsidR="00CB0192" w:rsidRDefault="00D827DE" w:rsidP="00CB0192">
      <w:pPr>
        <w:spacing w:after="0" w:line="240" w:lineRule="auto"/>
        <w:jc w:val="both"/>
        <w:rPr>
          <w:rFonts w:ascii="Arial" w:hAnsi="Arial" w:cs="Arial"/>
          <w:sz w:val="24"/>
          <w:szCs w:val="24"/>
        </w:rPr>
      </w:pPr>
      <w:r>
        <w:rPr>
          <w:rFonts w:ascii="Arial" w:hAnsi="Arial" w:cs="Arial"/>
          <w:sz w:val="24"/>
          <w:szCs w:val="24"/>
        </w:rPr>
        <w:t>P</w:t>
      </w:r>
      <w:r w:rsidR="00CB0192" w:rsidRPr="00EB796C">
        <w:rPr>
          <w:rFonts w:ascii="Arial" w:hAnsi="Arial" w:cs="Arial"/>
          <w:sz w:val="24"/>
          <w:szCs w:val="24"/>
        </w:rPr>
        <w:t>arkiranje se naplaćuje na opštim parkiralištima od</w:t>
      </w:r>
      <w:r w:rsidR="00CB0192" w:rsidRPr="00EB796C">
        <w:rPr>
          <w:rFonts w:ascii="Arial" w:hAnsi="Arial" w:cs="Arial"/>
          <w:b/>
          <w:sz w:val="24"/>
          <w:szCs w:val="24"/>
        </w:rPr>
        <w:t xml:space="preserve"> </w:t>
      </w:r>
      <w:bookmarkStart w:id="16" w:name="_Hlk135673313"/>
      <w:r w:rsidR="00CB0192" w:rsidRPr="00EB796C">
        <w:rPr>
          <w:rFonts w:ascii="Arial" w:hAnsi="Arial" w:cs="Arial"/>
          <w:b/>
          <w:sz w:val="24"/>
          <w:szCs w:val="24"/>
        </w:rPr>
        <w:t>07,00 do 2</w:t>
      </w:r>
      <w:r w:rsidR="00CB0192">
        <w:rPr>
          <w:rFonts w:ascii="Arial" w:hAnsi="Arial" w:cs="Arial"/>
          <w:b/>
          <w:sz w:val="24"/>
          <w:szCs w:val="24"/>
        </w:rPr>
        <w:t>3</w:t>
      </w:r>
      <w:r w:rsidR="00CB0192" w:rsidRPr="00EB796C">
        <w:rPr>
          <w:rFonts w:ascii="Arial" w:hAnsi="Arial" w:cs="Arial"/>
          <w:b/>
          <w:sz w:val="24"/>
          <w:szCs w:val="24"/>
        </w:rPr>
        <w:t xml:space="preserve">,00 </w:t>
      </w:r>
      <w:bookmarkEnd w:id="16"/>
      <w:r w:rsidR="00CB0192" w:rsidRPr="00EB796C">
        <w:rPr>
          <w:rFonts w:ascii="Arial" w:hAnsi="Arial" w:cs="Arial"/>
          <w:b/>
          <w:sz w:val="24"/>
          <w:szCs w:val="24"/>
        </w:rPr>
        <w:t xml:space="preserve">časa radnim danima i subotom </w:t>
      </w:r>
      <w:r w:rsidR="00CB0192">
        <w:rPr>
          <w:rFonts w:ascii="Arial" w:hAnsi="Arial" w:cs="Arial"/>
          <w:b/>
          <w:sz w:val="24"/>
          <w:szCs w:val="24"/>
        </w:rPr>
        <w:t xml:space="preserve">od </w:t>
      </w:r>
      <w:r w:rsidR="00CB0192" w:rsidRPr="00EB796C">
        <w:rPr>
          <w:rFonts w:ascii="Arial" w:hAnsi="Arial" w:cs="Arial"/>
          <w:b/>
          <w:sz w:val="24"/>
          <w:szCs w:val="24"/>
        </w:rPr>
        <w:t xml:space="preserve">07,00 do </w:t>
      </w:r>
      <w:r w:rsidR="00CB0192">
        <w:rPr>
          <w:rFonts w:ascii="Arial" w:hAnsi="Arial" w:cs="Arial"/>
          <w:b/>
          <w:sz w:val="24"/>
          <w:szCs w:val="24"/>
        </w:rPr>
        <w:t>15,00 časa</w:t>
      </w:r>
      <w:r w:rsidR="00CB0192" w:rsidRPr="00EB796C">
        <w:rPr>
          <w:rFonts w:ascii="Arial" w:hAnsi="Arial" w:cs="Arial"/>
          <w:sz w:val="24"/>
          <w:szCs w:val="24"/>
        </w:rPr>
        <w:t>, a na posebnim</w:t>
      </w:r>
      <w:r>
        <w:rPr>
          <w:rFonts w:ascii="Arial" w:hAnsi="Arial" w:cs="Arial"/>
          <w:sz w:val="24"/>
          <w:szCs w:val="24"/>
        </w:rPr>
        <w:t xml:space="preserve"> parkiralištima</w:t>
      </w:r>
      <w:r w:rsidR="00CB0192" w:rsidRPr="00EB796C">
        <w:rPr>
          <w:rFonts w:ascii="Arial" w:hAnsi="Arial" w:cs="Arial"/>
          <w:sz w:val="24"/>
          <w:szCs w:val="24"/>
        </w:rPr>
        <w:t xml:space="preserve"> od </w:t>
      </w:r>
      <w:r w:rsidR="00CB0192" w:rsidRPr="00EB796C">
        <w:rPr>
          <w:rFonts w:ascii="Arial" w:hAnsi="Arial" w:cs="Arial"/>
          <w:b/>
          <w:sz w:val="24"/>
          <w:szCs w:val="24"/>
        </w:rPr>
        <w:t>00,00 do 24,00</w:t>
      </w:r>
      <w:r w:rsidR="00CB0192">
        <w:rPr>
          <w:rFonts w:ascii="Arial" w:hAnsi="Arial" w:cs="Arial"/>
          <w:b/>
          <w:sz w:val="24"/>
          <w:szCs w:val="24"/>
        </w:rPr>
        <w:t xml:space="preserve"> časa</w:t>
      </w:r>
      <w:r w:rsidR="00CB0192" w:rsidRPr="00EB796C">
        <w:rPr>
          <w:rFonts w:ascii="Arial" w:hAnsi="Arial" w:cs="Arial"/>
          <w:b/>
          <w:sz w:val="24"/>
          <w:szCs w:val="24"/>
        </w:rPr>
        <w:t xml:space="preserve">, </w:t>
      </w:r>
      <w:r w:rsidR="00CB0192" w:rsidRPr="00EB796C">
        <w:rPr>
          <w:rFonts w:ascii="Arial" w:hAnsi="Arial" w:cs="Arial"/>
          <w:sz w:val="24"/>
          <w:szCs w:val="24"/>
        </w:rPr>
        <w:t xml:space="preserve">osim na </w:t>
      </w:r>
      <w:r>
        <w:rPr>
          <w:rFonts w:ascii="Arial" w:hAnsi="Arial" w:cs="Arial"/>
          <w:sz w:val="24"/>
          <w:szCs w:val="24"/>
        </w:rPr>
        <w:t xml:space="preserve">posebnim </w:t>
      </w:r>
      <w:r w:rsidR="00CB0192" w:rsidRPr="00EB796C">
        <w:rPr>
          <w:rFonts w:ascii="Arial" w:hAnsi="Arial" w:cs="Arial"/>
          <w:sz w:val="24"/>
          <w:szCs w:val="24"/>
        </w:rPr>
        <w:t>parkiralištima gdje je potražnja za parking mjestima znatno manja, te se parkiranje naplaćuje za kraći vremenski period.</w:t>
      </w:r>
      <w:r w:rsidR="00CB0192">
        <w:rPr>
          <w:rFonts w:ascii="Arial" w:hAnsi="Arial" w:cs="Arial"/>
          <w:sz w:val="24"/>
          <w:szCs w:val="24"/>
        </w:rPr>
        <w:t xml:space="preserve"> Parkiranje se ne naplaćuje nedjeljom i državnim praznicima (van turističke sezone).</w:t>
      </w:r>
      <w:r w:rsidR="00224E99">
        <w:rPr>
          <w:rFonts w:ascii="Arial" w:hAnsi="Arial" w:cs="Arial"/>
          <w:sz w:val="24"/>
          <w:szCs w:val="24"/>
        </w:rPr>
        <w:t>Tokom turističke sezone, naplata se vrši svim danima.</w:t>
      </w:r>
    </w:p>
    <w:p w14:paraId="1F91EB55" w14:textId="77777777" w:rsidR="00CB0192" w:rsidRPr="00EB796C" w:rsidRDefault="00CB0192" w:rsidP="00CB0192">
      <w:pPr>
        <w:spacing w:after="0" w:line="240" w:lineRule="auto"/>
        <w:jc w:val="both"/>
        <w:rPr>
          <w:rFonts w:ascii="Arial" w:hAnsi="Arial" w:cs="Arial"/>
          <w:sz w:val="24"/>
          <w:szCs w:val="24"/>
        </w:rPr>
      </w:pPr>
    </w:p>
    <w:p w14:paraId="3BFDEED3" w14:textId="77777777" w:rsidR="00CB0192" w:rsidRDefault="00CB0192" w:rsidP="00CB0192">
      <w:pPr>
        <w:spacing w:after="0" w:line="240" w:lineRule="auto"/>
        <w:jc w:val="both"/>
        <w:rPr>
          <w:rFonts w:ascii="Arial" w:hAnsi="Arial" w:cs="Arial"/>
          <w:sz w:val="24"/>
          <w:szCs w:val="24"/>
        </w:rPr>
      </w:pPr>
    </w:p>
    <w:p w14:paraId="17BFF16B" w14:textId="027FFA5C" w:rsidR="00CB0192" w:rsidRDefault="00CB0192" w:rsidP="00CB0192">
      <w:pPr>
        <w:spacing w:after="0" w:line="240" w:lineRule="auto"/>
        <w:jc w:val="both"/>
        <w:rPr>
          <w:rFonts w:ascii="Arial" w:hAnsi="Arial" w:cs="Arial"/>
          <w:sz w:val="24"/>
          <w:szCs w:val="24"/>
        </w:rPr>
      </w:pPr>
      <w:r w:rsidRPr="00EB796C">
        <w:rPr>
          <w:rFonts w:ascii="Arial" w:hAnsi="Arial" w:cs="Arial"/>
          <w:sz w:val="24"/>
          <w:szCs w:val="24"/>
        </w:rPr>
        <w:t xml:space="preserve">Saglasno Odluci kojom je uređeno obavljanje ove djelatnosti, za korišćenje javnih parkirališta (opštih i posebnih) korisnik plaća odgovarajuću naknadu koju cjenovnikom utvrđuje </w:t>
      </w:r>
      <w:bookmarkStart w:id="17" w:name="_Hlk196402259"/>
      <w:r w:rsidRPr="00EB796C">
        <w:rPr>
          <w:rFonts w:ascii="Arial" w:hAnsi="Arial" w:cs="Arial"/>
          <w:sz w:val="24"/>
          <w:szCs w:val="24"/>
        </w:rPr>
        <w:t>“</w:t>
      </w:r>
      <w:r w:rsidR="007647C6">
        <w:rPr>
          <w:rFonts w:ascii="Arial" w:hAnsi="Arial" w:cs="Arial"/>
          <w:sz w:val="24"/>
          <w:szCs w:val="24"/>
        </w:rPr>
        <w:t>Komunalno</w:t>
      </w:r>
      <w:r w:rsidRPr="00EB796C">
        <w:rPr>
          <w:rFonts w:ascii="Arial" w:hAnsi="Arial" w:cs="Arial"/>
          <w:sz w:val="24"/>
          <w:szCs w:val="24"/>
        </w:rPr>
        <w:t xml:space="preserve">” d.o.o. </w:t>
      </w:r>
      <w:r w:rsidR="007647C6">
        <w:rPr>
          <w:rFonts w:ascii="Arial" w:hAnsi="Arial" w:cs="Arial"/>
          <w:sz w:val="24"/>
          <w:szCs w:val="24"/>
        </w:rPr>
        <w:t>Kolašin</w:t>
      </w:r>
      <w:bookmarkEnd w:id="17"/>
      <w:r w:rsidRPr="00EB796C">
        <w:rPr>
          <w:rFonts w:ascii="Arial" w:hAnsi="Arial" w:cs="Arial"/>
          <w:sz w:val="24"/>
          <w:szCs w:val="24"/>
        </w:rPr>
        <w:t xml:space="preserve">, na koji saglasnost daje Skupština </w:t>
      </w:r>
      <w:r w:rsidR="00224E99">
        <w:rPr>
          <w:rFonts w:ascii="Arial" w:hAnsi="Arial" w:cs="Arial"/>
          <w:sz w:val="24"/>
          <w:szCs w:val="24"/>
        </w:rPr>
        <w:t>o</w:t>
      </w:r>
      <w:r>
        <w:rPr>
          <w:rFonts w:ascii="Arial" w:hAnsi="Arial" w:cs="Arial"/>
          <w:sz w:val="24"/>
          <w:szCs w:val="24"/>
        </w:rPr>
        <w:t>pštine</w:t>
      </w:r>
      <w:r w:rsidR="007647C6">
        <w:rPr>
          <w:rFonts w:ascii="Arial" w:hAnsi="Arial" w:cs="Arial"/>
          <w:sz w:val="24"/>
          <w:szCs w:val="24"/>
        </w:rPr>
        <w:t xml:space="preserve"> Kolašin</w:t>
      </w:r>
      <w:r w:rsidRPr="00EB796C">
        <w:rPr>
          <w:rFonts w:ascii="Arial" w:hAnsi="Arial" w:cs="Arial"/>
          <w:sz w:val="24"/>
          <w:szCs w:val="24"/>
        </w:rPr>
        <w:t>.</w:t>
      </w:r>
    </w:p>
    <w:p w14:paraId="399D4467" w14:textId="77777777" w:rsidR="00CB0192" w:rsidRDefault="00CB0192" w:rsidP="00CB0192">
      <w:pPr>
        <w:spacing w:after="0" w:line="240" w:lineRule="auto"/>
        <w:jc w:val="both"/>
        <w:rPr>
          <w:rFonts w:ascii="Arial" w:hAnsi="Arial" w:cs="Arial"/>
          <w:sz w:val="24"/>
          <w:szCs w:val="24"/>
        </w:rPr>
      </w:pPr>
    </w:p>
    <w:p w14:paraId="6155F58A" w14:textId="401F75CC" w:rsidR="00CB0192" w:rsidRPr="00EB796C" w:rsidRDefault="00CB0192" w:rsidP="00CB0192">
      <w:pPr>
        <w:spacing w:after="0" w:line="240" w:lineRule="auto"/>
        <w:jc w:val="both"/>
        <w:rPr>
          <w:rFonts w:ascii="Arial" w:hAnsi="Arial" w:cs="Arial"/>
          <w:sz w:val="24"/>
          <w:szCs w:val="24"/>
        </w:rPr>
      </w:pPr>
      <w:r w:rsidRPr="00EB796C">
        <w:rPr>
          <w:rFonts w:ascii="Arial" w:hAnsi="Arial" w:cs="Arial"/>
          <w:sz w:val="24"/>
          <w:szCs w:val="24"/>
        </w:rPr>
        <w:t xml:space="preserve">Korišćenje parking mjesta od strane lica sa invaliditetom, koji su to pravo ostvarili u skladu sa Odlukom o javnim parkiralištima na teritoriji </w:t>
      </w:r>
      <w:r>
        <w:rPr>
          <w:rFonts w:ascii="Arial" w:hAnsi="Arial" w:cs="Arial"/>
          <w:sz w:val="24"/>
          <w:szCs w:val="24"/>
        </w:rPr>
        <w:t xml:space="preserve">Opštine </w:t>
      </w:r>
      <w:r w:rsidR="007647C6">
        <w:rPr>
          <w:rFonts w:ascii="Arial" w:hAnsi="Arial" w:cs="Arial"/>
          <w:sz w:val="24"/>
          <w:szCs w:val="24"/>
        </w:rPr>
        <w:t>Kolašin</w:t>
      </w:r>
      <w:r w:rsidRPr="00EB796C">
        <w:rPr>
          <w:rFonts w:ascii="Arial" w:hAnsi="Arial" w:cs="Arial"/>
          <w:sz w:val="24"/>
          <w:szCs w:val="24"/>
        </w:rPr>
        <w:t>, je besplatno na parking mjestima koja su, saglasno Odluci, utvrđena ili rezervisana za ova lica.</w:t>
      </w:r>
    </w:p>
    <w:p w14:paraId="39B98BF8" w14:textId="77777777" w:rsidR="00CB0192" w:rsidRDefault="00CB0192" w:rsidP="00CB0192">
      <w:pPr>
        <w:spacing w:after="0" w:line="240" w:lineRule="auto"/>
        <w:jc w:val="both"/>
        <w:rPr>
          <w:rFonts w:ascii="Arial" w:hAnsi="Arial" w:cs="Arial"/>
          <w:sz w:val="24"/>
          <w:szCs w:val="24"/>
        </w:rPr>
      </w:pPr>
    </w:p>
    <w:p w14:paraId="1E3B84F5" w14:textId="588BD304" w:rsidR="00CB0192" w:rsidRPr="00EB796C" w:rsidRDefault="00CB0192" w:rsidP="00CB0192">
      <w:pPr>
        <w:spacing w:after="0" w:line="240" w:lineRule="auto"/>
        <w:jc w:val="both"/>
        <w:rPr>
          <w:rFonts w:ascii="Arial" w:hAnsi="Arial" w:cs="Arial"/>
          <w:sz w:val="24"/>
          <w:szCs w:val="24"/>
        </w:rPr>
      </w:pPr>
      <w:r w:rsidRPr="00EB796C">
        <w:rPr>
          <w:rFonts w:ascii="Arial" w:hAnsi="Arial" w:cs="Arial"/>
          <w:sz w:val="24"/>
          <w:szCs w:val="24"/>
        </w:rPr>
        <w:t xml:space="preserve">U slučaju da se dio parking mjesta na kojim se vrši naplata parkiranja, odredi kao taksi stajalište, na istim se neće vršiti naplata parkiranja, već će se za njihovo korišćenje plaćati komunalna taksa u skladu sa posebnim propisom </w:t>
      </w:r>
      <w:r w:rsidR="00224E99">
        <w:rPr>
          <w:rFonts w:ascii="Arial" w:hAnsi="Arial" w:cs="Arial"/>
          <w:sz w:val="24"/>
          <w:szCs w:val="24"/>
        </w:rPr>
        <w:t>o</w:t>
      </w:r>
      <w:r>
        <w:rPr>
          <w:rFonts w:ascii="Arial" w:hAnsi="Arial" w:cs="Arial"/>
          <w:sz w:val="24"/>
          <w:szCs w:val="24"/>
        </w:rPr>
        <w:t xml:space="preserve">pštine </w:t>
      </w:r>
      <w:r w:rsidR="007647C6">
        <w:rPr>
          <w:rFonts w:ascii="Arial" w:hAnsi="Arial" w:cs="Arial"/>
          <w:sz w:val="24"/>
          <w:szCs w:val="24"/>
        </w:rPr>
        <w:t>Kolašin</w:t>
      </w:r>
      <w:r w:rsidRPr="00EB796C">
        <w:rPr>
          <w:rFonts w:ascii="Arial" w:hAnsi="Arial" w:cs="Arial"/>
          <w:sz w:val="24"/>
          <w:szCs w:val="24"/>
        </w:rPr>
        <w:t xml:space="preserve">. U slučaju </w:t>
      </w:r>
      <w:r w:rsidRPr="00EB796C">
        <w:rPr>
          <w:rFonts w:ascii="Arial" w:hAnsi="Arial" w:cs="Arial"/>
          <w:sz w:val="24"/>
          <w:szCs w:val="24"/>
        </w:rPr>
        <w:lastRenderedPageBreak/>
        <w:t xml:space="preserve">ukidanja taksi stajališta u zoni gdje se vrši naplata parkiranja, parking mjesta na tom stajalištu podliježu naplati parkiranja, shodno cjenovniku usluga </w:t>
      </w:r>
      <w:r w:rsidR="007647C6" w:rsidRPr="00EB796C">
        <w:rPr>
          <w:rFonts w:ascii="Arial" w:hAnsi="Arial" w:cs="Arial"/>
          <w:sz w:val="24"/>
          <w:szCs w:val="24"/>
        </w:rPr>
        <w:t>“</w:t>
      </w:r>
      <w:r w:rsidR="007647C6">
        <w:rPr>
          <w:rFonts w:ascii="Arial" w:hAnsi="Arial" w:cs="Arial"/>
          <w:sz w:val="24"/>
          <w:szCs w:val="24"/>
        </w:rPr>
        <w:t>Komunalno</w:t>
      </w:r>
      <w:r w:rsidR="007647C6" w:rsidRPr="00EB796C">
        <w:rPr>
          <w:rFonts w:ascii="Arial" w:hAnsi="Arial" w:cs="Arial"/>
          <w:sz w:val="24"/>
          <w:szCs w:val="24"/>
        </w:rPr>
        <w:t xml:space="preserve">” d.o.o. </w:t>
      </w:r>
      <w:r w:rsidR="007647C6">
        <w:rPr>
          <w:rFonts w:ascii="Arial" w:hAnsi="Arial" w:cs="Arial"/>
          <w:sz w:val="24"/>
          <w:szCs w:val="24"/>
        </w:rPr>
        <w:t>Kolašin</w:t>
      </w:r>
      <w:r w:rsidRPr="00EB796C">
        <w:rPr>
          <w:rFonts w:ascii="Arial" w:hAnsi="Arial" w:cs="Arial"/>
          <w:sz w:val="24"/>
          <w:szCs w:val="24"/>
        </w:rPr>
        <w:t>.</w:t>
      </w:r>
    </w:p>
    <w:p w14:paraId="6C687900" w14:textId="77777777" w:rsidR="00CB0192" w:rsidRDefault="00CB0192" w:rsidP="00CB0192">
      <w:pPr>
        <w:spacing w:after="0" w:line="240" w:lineRule="auto"/>
        <w:jc w:val="both"/>
        <w:rPr>
          <w:rFonts w:ascii="Arial" w:hAnsi="Arial" w:cs="Arial"/>
          <w:sz w:val="24"/>
          <w:szCs w:val="24"/>
          <w:lang w:val="sr-Latn-ME"/>
        </w:rPr>
      </w:pPr>
    </w:p>
    <w:p w14:paraId="7EF6F892" w14:textId="15184A3D" w:rsidR="00CB0192" w:rsidRPr="00EB796C" w:rsidRDefault="00CB0192" w:rsidP="00CB0192">
      <w:pPr>
        <w:spacing w:after="0" w:line="240" w:lineRule="auto"/>
        <w:jc w:val="both"/>
        <w:rPr>
          <w:rFonts w:ascii="Arial" w:hAnsi="Arial" w:cs="Arial"/>
          <w:sz w:val="24"/>
          <w:szCs w:val="24"/>
          <w:lang w:val="sr-Latn-ME"/>
        </w:rPr>
      </w:pPr>
      <w:r w:rsidRPr="00EB796C">
        <w:rPr>
          <w:rFonts w:ascii="Arial" w:hAnsi="Arial" w:cs="Arial"/>
          <w:sz w:val="24"/>
          <w:szCs w:val="24"/>
          <w:lang w:val="sr-Latn-ME"/>
        </w:rPr>
        <w:t xml:space="preserve">Ukidanjem ili izmještanjem rezervisanih parking mjesta (mjesta za osobe sa invaliditetom i dr.), </w:t>
      </w:r>
      <w:r>
        <w:rPr>
          <w:rFonts w:ascii="Arial" w:hAnsi="Arial" w:cs="Arial"/>
          <w:sz w:val="24"/>
          <w:szCs w:val="24"/>
          <w:lang w:val="sr-Latn-ME"/>
        </w:rPr>
        <w:t xml:space="preserve">ta mjesta </w:t>
      </w:r>
      <w:r w:rsidRPr="00EB796C">
        <w:rPr>
          <w:rFonts w:ascii="Arial" w:hAnsi="Arial" w:cs="Arial"/>
          <w:sz w:val="24"/>
          <w:szCs w:val="24"/>
          <w:lang w:val="sr-Latn-ME"/>
        </w:rPr>
        <w:t xml:space="preserve">takođe podliježu naplati parkiranja, shodno cjenovniku usluga </w:t>
      </w:r>
      <w:r w:rsidR="007647C6" w:rsidRPr="00EB796C">
        <w:rPr>
          <w:rFonts w:ascii="Arial" w:hAnsi="Arial" w:cs="Arial"/>
          <w:sz w:val="24"/>
          <w:szCs w:val="24"/>
        </w:rPr>
        <w:t>“</w:t>
      </w:r>
      <w:r w:rsidR="007647C6">
        <w:rPr>
          <w:rFonts w:ascii="Arial" w:hAnsi="Arial" w:cs="Arial"/>
          <w:sz w:val="24"/>
          <w:szCs w:val="24"/>
        </w:rPr>
        <w:t>Komunalno</w:t>
      </w:r>
      <w:r w:rsidR="007647C6" w:rsidRPr="00EB796C">
        <w:rPr>
          <w:rFonts w:ascii="Arial" w:hAnsi="Arial" w:cs="Arial"/>
          <w:sz w:val="24"/>
          <w:szCs w:val="24"/>
        </w:rPr>
        <w:t xml:space="preserve">” d.o.o. </w:t>
      </w:r>
      <w:r w:rsidR="007647C6">
        <w:rPr>
          <w:rFonts w:ascii="Arial" w:hAnsi="Arial" w:cs="Arial"/>
          <w:sz w:val="24"/>
          <w:szCs w:val="24"/>
        </w:rPr>
        <w:t>Kolašin</w:t>
      </w:r>
      <w:r w:rsidRPr="00EB796C">
        <w:rPr>
          <w:rFonts w:ascii="Arial" w:hAnsi="Arial" w:cs="Arial"/>
          <w:sz w:val="24"/>
          <w:szCs w:val="24"/>
          <w:lang w:val="sr-Latn-ME"/>
        </w:rPr>
        <w:t>.</w:t>
      </w:r>
    </w:p>
    <w:p w14:paraId="63AAF7BE" w14:textId="77777777" w:rsidR="00CB0192" w:rsidRDefault="00CB0192" w:rsidP="00CB0192">
      <w:pPr>
        <w:pStyle w:val="ListParagraph"/>
        <w:spacing w:after="0" w:line="240" w:lineRule="auto"/>
        <w:jc w:val="both"/>
        <w:rPr>
          <w:rFonts w:ascii="Arial" w:hAnsi="Arial" w:cs="Arial"/>
          <w:sz w:val="24"/>
          <w:szCs w:val="24"/>
          <w:lang w:val="sr-Latn-ME"/>
        </w:rPr>
      </w:pPr>
    </w:p>
    <w:p w14:paraId="5DA6AFA5" w14:textId="77777777" w:rsidR="00CB0192" w:rsidRPr="003A5FEE" w:rsidRDefault="00CB0192" w:rsidP="003A5FEE">
      <w:pPr>
        <w:spacing w:after="0" w:line="240" w:lineRule="auto"/>
        <w:rPr>
          <w:rFonts w:ascii="Arial" w:hAnsi="Arial" w:cs="Arial"/>
          <w:sz w:val="24"/>
          <w:szCs w:val="24"/>
          <w:lang w:val="sr-Latn-ME"/>
        </w:rPr>
      </w:pPr>
    </w:p>
    <w:p w14:paraId="5EAD3923" w14:textId="362F730B" w:rsidR="00CB0192" w:rsidRDefault="00CB0192" w:rsidP="00CB0192">
      <w:pPr>
        <w:pStyle w:val="Heading2"/>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8" w:name="_Toc136596043"/>
      <w:r w:rsidRPr="00834500">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NAČIN NAPLATE PARKIRANJA</w:t>
      </w:r>
      <w:bookmarkEnd w:id="18"/>
      <w:r w:rsidRPr="00834500">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483982F6" w14:textId="77777777" w:rsidR="003A5FEE" w:rsidRPr="003A5FEE" w:rsidRDefault="003A5FEE" w:rsidP="003A5FEE"/>
    <w:p w14:paraId="3B903FC2" w14:textId="77777777" w:rsidR="00D827DE" w:rsidRPr="003A5FEE" w:rsidRDefault="00D827DE" w:rsidP="003A5FEE">
      <w:pPr>
        <w:spacing w:after="0" w:line="240" w:lineRule="auto"/>
        <w:jc w:val="both"/>
        <w:rPr>
          <w:rFonts w:ascii="Arial" w:hAnsi="Arial" w:cs="Arial"/>
          <w:sz w:val="24"/>
          <w:szCs w:val="24"/>
        </w:rPr>
      </w:pPr>
      <w:r w:rsidRPr="003A5FEE">
        <w:rPr>
          <w:rFonts w:ascii="Arial" w:hAnsi="Arial" w:cs="Arial"/>
          <w:sz w:val="24"/>
          <w:szCs w:val="24"/>
        </w:rPr>
        <w:t>Za korišćenje javnog parkirališta na kojem se vrši naplata parkiranja korisnik plaća naknadu</w:t>
      </w:r>
    </w:p>
    <w:p w14:paraId="27EACFFE" w14:textId="6E8D39E0" w:rsidR="00D827DE" w:rsidRPr="003A5FEE" w:rsidRDefault="00D827DE" w:rsidP="003A5FEE">
      <w:pPr>
        <w:spacing w:after="0" w:line="240" w:lineRule="auto"/>
        <w:jc w:val="both"/>
        <w:rPr>
          <w:rFonts w:ascii="Arial" w:hAnsi="Arial" w:cs="Arial"/>
          <w:sz w:val="24"/>
          <w:szCs w:val="24"/>
        </w:rPr>
      </w:pPr>
      <w:r w:rsidRPr="003A5FEE">
        <w:rPr>
          <w:rFonts w:ascii="Arial" w:hAnsi="Arial" w:cs="Arial"/>
          <w:sz w:val="24"/>
          <w:szCs w:val="24"/>
        </w:rPr>
        <w:t>koju cjenovnikom utvrđuje vršilac komunalne djelatnosti (u daljem tekstu</w:t>
      </w:r>
      <w:r w:rsidR="003A5FEE" w:rsidRPr="003A5FEE">
        <w:rPr>
          <w:rFonts w:ascii="Arial" w:hAnsi="Arial" w:cs="Arial"/>
          <w:sz w:val="24"/>
          <w:szCs w:val="24"/>
        </w:rPr>
        <w:t xml:space="preserve"> </w:t>
      </w:r>
      <w:r w:rsidRPr="003A5FEE">
        <w:rPr>
          <w:rFonts w:ascii="Arial" w:hAnsi="Arial" w:cs="Arial"/>
          <w:sz w:val="24"/>
          <w:szCs w:val="24"/>
        </w:rPr>
        <w:t>naknada).</w:t>
      </w:r>
    </w:p>
    <w:p w14:paraId="653D7078" w14:textId="77777777" w:rsidR="00D827DE" w:rsidRPr="003A5FEE" w:rsidRDefault="00D827DE" w:rsidP="003A5FEE">
      <w:pPr>
        <w:spacing w:after="0" w:line="240" w:lineRule="auto"/>
        <w:jc w:val="both"/>
        <w:rPr>
          <w:rFonts w:ascii="Arial" w:hAnsi="Arial" w:cs="Arial"/>
          <w:sz w:val="24"/>
          <w:szCs w:val="24"/>
        </w:rPr>
      </w:pPr>
    </w:p>
    <w:p w14:paraId="5F845A4B" w14:textId="1E3E96A4" w:rsidR="00D827DE" w:rsidRDefault="00D827DE" w:rsidP="003A5FEE">
      <w:pPr>
        <w:spacing w:after="0" w:line="240" w:lineRule="auto"/>
        <w:jc w:val="both"/>
        <w:rPr>
          <w:rFonts w:ascii="Arial" w:hAnsi="Arial" w:cs="Arial"/>
          <w:sz w:val="24"/>
          <w:szCs w:val="24"/>
        </w:rPr>
      </w:pPr>
      <w:r w:rsidRPr="003A5FEE">
        <w:rPr>
          <w:rFonts w:ascii="Arial" w:hAnsi="Arial" w:cs="Arial"/>
          <w:sz w:val="24"/>
          <w:szCs w:val="24"/>
        </w:rPr>
        <w:t>Zaustavljanjem vozila na javnom parkiralištu korisnik prihvata propisane uslove za korišćenje javnog parkirališta.Korisnik javnog parkirališta na kojem se vrši naplata parkiranja, obavezan je da</w:t>
      </w:r>
      <w:r w:rsidR="003A5FEE" w:rsidRPr="003A5FEE">
        <w:rPr>
          <w:rFonts w:ascii="Arial" w:hAnsi="Arial" w:cs="Arial"/>
          <w:sz w:val="24"/>
          <w:szCs w:val="24"/>
        </w:rPr>
        <w:t xml:space="preserve"> </w:t>
      </w:r>
      <w:r w:rsidRPr="003A5FEE">
        <w:rPr>
          <w:rFonts w:ascii="Arial" w:hAnsi="Arial" w:cs="Arial"/>
          <w:sz w:val="24"/>
          <w:szCs w:val="24"/>
        </w:rPr>
        <w:t>plati naknadu prema vremenu zadržavanja na propisan način i u iznosu utvrđenom cjenovnikom</w:t>
      </w:r>
      <w:r w:rsidR="003A5FEE" w:rsidRPr="003A5FEE">
        <w:rPr>
          <w:rFonts w:ascii="Arial" w:hAnsi="Arial" w:cs="Arial"/>
          <w:sz w:val="24"/>
          <w:szCs w:val="24"/>
        </w:rPr>
        <w:t>.</w:t>
      </w:r>
    </w:p>
    <w:p w14:paraId="0325D626" w14:textId="77777777" w:rsidR="00373DD1" w:rsidRPr="003A5FEE" w:rsidRDefault="00373DD1" w:rsidP="003A5FEE">
      <w:pPr>
        <w:spacing w:after="0" w:line="240" w:lineRule="auto"/>
        <w:jc w:val="both"/>
        <w:rPr>
          <w:rFonts w:ascii="Arial" w:hAnsi="Arial" w:cs="Arial"/>
          <w:sz w:val="24"/>
          <w:szCs w:val="24"/>
        </w:rPr>
      </w:pPr>
    </w:p>
    <w:p w14:paraId="4E0605A0" w14:textId="757635FE" w:rsidR="00D827DE" w:rsidRPr="003A5FEE" w:rsidRDefault="003A5FEE" w:rsidP="003A5FEE">
      <w:pPr>
        <w:spacing w:after="0" w:line="240" w:lineRule="auto"/>
        <w:jc w:val="both"/>
        <w:rPr>
          <w:rFonts w:ascii="Arial" w:hAnsi="Arial" w:cs="Arial"/>
          <w:sz w:val="24"/>
          <w:szCs w:val="24"/>
        </w:rPr>
      </w:pPr>
      <w:r w:rsidRPr="003A5FEE">
        <w:rPr>
          <w:rFonts w:ascii="Arial" w:hAnsi="Arial" w:cs="Arial"/>
          <w:sz w:val="24"/>
          <w:szCs w:val="24"/>
        </w:rPr>
        <w:t xml:space="preserve">Korisnik </w:t>
      </w:r>
      <w:r w:rsidR="00D827DE" w:rsidRPr="003A5FEE">
        <w:rPr>
          <w:rFonts w:ascii="Arial" w:hAnsi="Arial" w:cs="Arial"/>
          <w:sz w:val="24"/>
          <w:szCs w:val="24"/>
        </w:rPr>
        <w:t xml:space="preserve">koristi javno parkiralište u skladu sa dozvoljenim vremenom parkiranja koje je utvrđeno </w:t>
      </w:r>
      <w:r w:rsidRPr="003A5FEE">
        <w:rPr>
          <w:rFonts w:ascii="Arial" w:hAnsi="Arial" w:cs="Arial"/>
          <w:sz w:val="24"/>
          <w:szCs w:val="24"/>
        </w:rPr>
        <w:t>ovim E</w:t>
      </w:r>
      <w:r w:rsidR="00D827DE" w:rsidRPr="003A5FEE">
        <w:rPr>
          <w:rFonts w:ascii="Arial" w:hAnsi="Arial" w:cs="Arial"/>
          <w:sz w:val="24"/>
          <w:szCs w:val="24"/>
        </w:rPr>
        <w:t>laboratom</w:t>
      </w:r>
      <w:r w:rsidRPr="003A5FEE">
        <w:rPr>
          <w:rFonts w:ascii="Arial" w:hAnsi="Arial" w:cs="Arial"/>
          <w:sz w:val="24"/>
          <w:szCs w:val="24"/>
        </w:rPr>
        <w:t xml:space="preserve"> i</w:t>
      </w:r>
      <w:r w:rsidR="00D827DE" w:rsidRPr="003A5FEE">
        <w:rPr>
          <w:rFonts w:ascii="Arial" w:hAnsi="Arial" w:cs="Arial"/>
          <w:sz w:val="24"/>
          <w:szCs w:val="24"/>
        </w:rPr>
        <w:t xml:space="preserve"> u skladu sa saobraćajnom signalizacijom kojom je obilježeno</w:t>
      </w:r>
      <w:r w:rsidRPr="003A5FEE">
        <w:rPr>
          <w:rFonts w:ascii="Arial" w:hAnsi="Arial" w:cs="Arial"/>
          <w:sz w:val="24"/>
          <w:szCs w:val="24"/>
        </w:rPr>
        <w:t xml:space="preserve"> </w:t>
      </w:r>
      <w:r w:rsidR="00D827DE" w:rsidRPr="003A5FEE">
        <w:rPr>
          <w:rFonts w:ascii="Arial" w:hAnsi="Arial" w:cs="Arial"/>
          <w:sz w:val="24"/>
          <w:szCs w:val="24"/>
        </w:rPr>
        <w:t>parking mjesto.</w:t>
      </w:r>
    </w:p>
    <w:p w14:paraId="205C3B20" w14:textId="77777777" w:rsidR="00D827DE" w:rsidRPr="003A5FEE" w:rsidRDefault="00D827DE" w:rsidP="003A5FEE">
      <w:pPr>
        <w:spacing w:after="0" w:line="240" w:lineRule="auto"/>
        <w:jc w:val="both"/>
        <w:rPr>
          <w:rFonts w:ascii="Arial" w:hAnsi="Arial" w:cs="Arial"/>
          <w:sz w:val="24"/>
          <w:szCs w:val="24"/>
        </w:rPr>
      </w:pPr>
    </w:p>
    <w:p w14:paraId="086C032E" w14:textId="6E163D3A" w:rsidR="00D827DE" w:rsidRPr="003A5FEE" w:rsidRDefault="00D827DE" w:rsidP="003A5FEE">
      <w:pPr>
        <w:spacing w:after="0" w:line="240" w:lineRule="auto"/>
        <w:jc w:val="both"/>
        <w:rPr>
          <w:rFonts w:ascii="Arial" w:hAnsi="Arial" w:cs="Arial"/>
          <w:sz w:val="24"/>
          <w:szCs w:val="24"/>
        </w:rPr>
      </w:pPr>
      <w:r w:rsidRPr="003A5FEE">
        <w:rPr>
          <w:rFonts w:ascii="Arial" w:hAnsi="Arial" w:cs="Arial"/>
          <w:sz w:val="24"/>
          <w:szCs w:val="24"/>
        </w:rPr>
        <w:t>Naknada na opštem parkiralištu izmiruje se unaprijed kupovinom karte za parkiranje ili</w:t>
      </w:r>
      <w:r w:rsidR="00373DD1">
        <w:rPr>
          <w:rFonts w:ascii="Arial" w:hAnsi="Arial" w:cs="Arial"/>
          <w:sz w:val="24"/>
          <w:szCs w:val="24"/>
        </w:rPr>
        <w:t xml:space="preserve"> </w:t>
      </w:r>
      <w:r w:rsidRPr="003A5FEE">
        <w:rPr>
          <w:rFonts w:ascii="Arial" w:hAnsi="Arial" w:cs="Arial"/>
          <w:sz w:val="24"/>
          <w:szCs w:val="24"/>
        </w:rPr>
        <w:t>plaćanjem elektronskim putem, odnosno slanjem SMS poruke.</w:t>
      </w:r>
    </w:p>
    <w:p w14:paraId="32C2BF39" w14:textId="77777777" w:rsidR="00D827DE" w:rsidRDefault="00D827DE" w:rsidP="003A5FEE">
      <w:pPr>
        <w:spacing w:after="0" w:line="240" w:lineRule="auto"/>
        <w:jc w:val="both"/>
        <w:rPr>
          <w:rFonts w:ascii="Arial" w:hAnsi="Arial" w:cs="Arial"/>
          <w:sz w:val="24"/>
          <w:szCs w:val="24"/>
        </w:rPr>
      </w:pPr>
      <w:r w:rsidRPr="003A5FEE">
        <w:rPr>
          <w:rFonts w:ascii="Arial" w:hAnsi="Arial" w:cs="Arial"/>
          <w:sz w:val="24"/>
          <w:szCs w:val="24"/>
        </w:rPr>
        <w:t>Naknada na posebnom parkiralištu izmiruje se plaćanjem naknade na naplatnom objektu.</w:t>
      </w:r>
    </w:p>
    <w:p w14:paraId="3F1DDFD2" w14:textId="77777777" w:rsidR="00373DD1" w:rsidRPr="003A5FEE" w:rsidRDefault="00373DD1" w:rsidP="003A5FEE">
      <w:pPr>
        <w:spacing w:after="0" w:line="240" w:lineRule="auto"/>
        <w:jc w:val="both"/>
        <w:rPr>
          <w:rFonts w:ascii="Arial" w:hAnsi="Arial" w:cs="Arial"/>
          <w:sz w:val="24"/>
          <w:szCs w:val="24"/>
        </w:rPr>
      </w:pPr>
    </w:p>
    <w:p w14:paraId="742EBA6E" w14:textId="77777777" w:rsidR="00D827DE" w:rsidRPr="003A5FEE" w:rsidRDefault="00D827DE" w:rsidP="003A5FEE">
      <w:pPr>
        <w:spacing w:after="0" w:line="240" w:lineRule="auto"/>
        <w:jc w:val="both"/>
        <w:rPr>
          <w:rFonts w:ascii="Arial" w:hAnsi="Arial" w:cs="Arial"/>
          <w:sz w:val="24"/>
          <w:szCs w:val="24"/>
        </w:rPr>
      </w:pPr>
      <w:r w:rsidRPr="003A5FEE">
        <w:rPr>
          <w:rFonts w:ascii="Arial" w:hAnsi="Arial" w:cs="Arial"/>
          <w:sz w:val="24"/>
          <w:szCs w:val="24"/>
        </w:rPr>
        <w:t>Korisnik koji je naknadu na opštem parkiralištu izmirio kupovinom karte za parkiranje</w:t>
      </w:r>
    </w:p>
    <w:p w14:paraId="3FB30E2A" w14:textId="77777777" w:rsidR="00D827DE" w:rsidRPr="003A5FEE" w:rsidRDefault="00D827DE" w:rsidP="003A5FEE">
      <w:pPr>
        <w:spacing w:after="0" w:line="240" w:lineRule="auto"/>
        <w:jc w:val="both"/>
        <w:rPr>
          <w:rFonts w:ascii="Arial" w:hAnsi="Arial" w:cs="Arial"/>
          <w:sz w:val="24"/>
          <w:szCs w:val="24"/>
        </w:rPr>
      </w:pPr>
      <w:r w:rsidRPr="003A5FEE">
        <w:rPr>
          <w:rFonts w:ascii="Arial" w:hAnsi="Arial" w:cs="Arial"/>
          <w:sz w:val="24"/>
          <w:szCs w:val="24"/>
        </w:rPr>
        <w:t>dužan je da istakne kartu sa unutrašnje strane prednjeg vjetrobranskog stakla vozila.</w:t>
      </w:r>
    </w:p>
    <w:p w14:paraId="53333301" w14:textId="77777777" w:rsidR="00D827DE" w:rsidRPr="003A5FEE" w:rsidRDefault="00D827DE" w:rsidP="003A5FEE">
      <w:pPr>
        <w:spacing w:after="0" w:line="240" w:lineRule="auto"/>
        <w:jc w:val="both"/>
        <w:rPr>
          <w:rFonts w:ascii="Arial" w:hAnsi="Arial" w:cs="Arial"/>
          <w:sz w:val="24"/>
          <w:szCs w:val="24"/>
        </w:rPr>
      </w:pPr>
      <w:r w:rsidRPr="003A5FEE">
        <w:rPr>
          <w:rFonts w:ascii="Arial" w:hAnsi="Arial" w:cs="Arial"/>
          <w:sz w:val="24"/>
          <w:szCs w:val="24"/>
        </w:rPr>
        <w:t>Vrijeme trajanja parkiranja računa se na sate, a teče od momenta parkiranja vozila, uz obavezu vozača vozila da po isteku vremena za koje je platio parkiranje, ukloni vozilo ili plati, odnosno produži vrijeme parkiranja u roku od 15 minuta po isteku vremena za koje je parkiranje plaćeno.</w:t>
      </w:r>
    </w:p>
    <w:p w14:paraId="10F6CDD3" w14:textId="77777777" w:rsidR="00D827DE" w:rsidRDefault="00D827DE" w:rsidP="00D827DE">
      <w:pPr>
        <w:pStyle w:val="BodyText"/>
        <w:ind w:left="1056"/>
      </w:pPr>
    </w:p>
    <w:p w14:paraId="3675D8A5" w14:textId="77777777" w:rsidR="00CB0192" w:rsidRPr="00063100" w:rsidRDefault="00CB0192" w:rsidP="00CB0192">
      <w:pPr>
        <w:pStyle w:val="ListParagraph"/>
        <w:spacing w:after="0" w:line="240" w:lineRule="auto"/>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204FF1E" w14:textId="77777777" w:rsidR="00CB0192" w:rsidRPr="00063100" w:rsidRDefault="00CB0192" w:rsidP="00CB0192">
      <w:pPr>
        <w:pStyle w:val="Heading3"/>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9" w:name="_Toc136596044"/>
      <w:r w:rsidRPr="00063100">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Naplata parkiranja preko mobilnih telefonskih mreža</w:t>
      </w:r>
      <w:bookmarkEnd w:id="19"/>
    </w:p>
    <w:p w14:paraId="74BBFF2E" w14:textId="77777777" w:rsidR="00CB0192" w:rsidRDefault="00CB0192" w:rsidP="00CB0192">
      <w:pPr>
        <w:pStyle w:val="ListParagraph"/>
        <w:spacing w:after="0" w:line="240" w:lineRule="auto"/>
        <w:ind w:left="1080"/>
        <w:rPr>
          <w:rFonts w:ascii="Arial" w:hAnsi="Arial" w:cs="Arial"/>
          <w:b/>
          <w:sz w:val="24"/>
          <w:szCs w:val="24"/>
        </w:rPr>
      </w:pPr>
    </w:p>
    <w:p w14:paraId="6B398D61" w14:textId="0F504E90" w:rsidR="00CB0192" w:rsidRPr="00E03534" w:rsidRDefault="00CB0192" w:rsidP="00CB0192">
      <w:pPr>
        <w:spacing w:line="240" w:lineRule="auto"/>
        <w:jc w:val="both"/>
        <w:rPr>
          <w:rFonts w:ascii="Arial" w:hAnsi="Arial" w:cs="Arial"/>
          <w:sz w:val="24"/>
          <w:szCs w:val="24"/>
        </w:rPr>
      </w:pPr>
      <w:r w:rsidRPr="00E03534">
        <w:rPr>
          <w:rFonts w:ascii="Arial" w:hAnsi="Arial" w:cs="Arial"/>
          <w:sz w:val="24"/>
          <w:szCs w:val="24"/>
        </w:rPr>
        <w:t xml:space="preserve">Model naplate parkiranja zasnovan je na uplatama određenog iznosa putem slanja SMS poruka na određene brojeve provajdera </w:t>
      </w:r>
      <w:r>
        <w:rPr>
          <w:rFonts w:ascii="Arial" w:hAnsi="Arial" w:cs="Arial"/>
          <w:sz w:val="24"/>
          <w:szCs w:val="24"/>
        </w:rPr>
        <w:t xml:space="preserve">mobilnih telefonskih </w:t>
      </w:r>
      <w:r w:rsidRPr="00E03534">
        <w:rPr>
          <w:rFonts w:ascii="Arial" w:hAnsi="Arial" w:cs="Arial"/>
          <w:sz w:val="24"/>
          <w:szCs w:val="24"/>
        </w:rPr>
        <w:t>mreža. Ovaj model, kao jedinicu usluge uzima 1 čas parkiranja, a cijene te jedinice usluge su različite za pojedine zone</w:t>
      </w:r>
      <w:r>
        <w:rPr>
          <w:rFonts w:ascii="Arial" w:hAnsi="Arial" w:cs="Arial"/>
          <w:sz w:val="24"/>
          <w:szCs w:val="24"/>
        </w:rPr>
        <w:t xml:space="preserve"> i definisane su cjenovnikom usluga </w:t>
      </w:r>
      <w:r w:rsidR="007647C6" w:rsidRPr="00EB796C">
        <w:rPr>
          <w:rFonts w:ascii="Arial" w:hAnsi="Arial" w:cs="Arial"/>
          <w:sz w:val="24"/>
          <w:szCs w:val="24"/>
        </w:rPr>
        <w:t>“</w:t>
      </w:r>
      <w:r w:rsidR="007647C6">
        <w:rPr>
          <w:rFonts w:ascii="Arial" w:hAnsi="Arial" w:cs="Arial"/>
          <w:sz w:val="24"/>
          <w:szCs w:val="24"/>
        </w:rPr>
        <w:t>Komunalno</w:t>
      </w:r>
      <w:r w:rsidR="007647C6" w:rsidRPr="00EB796C">
        <w:rPr>
          <w:rFonts w:ascii="Arial" w:hAnsi="Arial" w:cs="Arial"/>
          <w:sz w:val="24"/>
          <w:szCs w:val="24"/>
        </w:rPr>
        <w:t xml:space="preserve">” d.o.o. </w:t>
      </w:r>
      <w:r w:rsidR="007647C6">
        <w:rPr>
          <w:rFonts w:ascii="Arial" w:hAnsi="Arial" w:cs="Arial"/>
          <w:sz w:val="24"/>
          <w:szCs w:val="24"/>
        </w:rPr>
        <w:t>Kolašin</w:t>
      </w:r>
      <w:r w:rsidRPr="00E03534">
        <w:rPr>
          <w:rFonts w:ascii="Arial" w:hAnsi="Arial" w:cs="Arial"/>
          <w:sz w:val="24"/>
          <w:szCs w:val="24"/>
        </w:rPr>
        <w:t>.</w:t>
      </w:r>
    </w:p>
    <w:p w14:paraId="19F1C43E" w14:textId="77777777" w:rsidR="00CB0192" w:rsidRDefault="00CB0192" w:rsidP="00CB0192">
      <w:pPr>
        <w:pStyle w:val="ListParagraph"/>
        <w:spacing w:line="240" w:lineRule="auto"/>
        <w:ind w:left="1080"/>
        <w:rPr>
          <w:rFonts w:ascii="Arial" w:hAnsi="Arial" w:cs="Arial"/>
          <w:sz w:val="24"/>
          <w:szCs w:val="24"/>
        </w:rPr>
      </w:pPr>
    </w:p>
    <w:p w14:paraId="6B0237B1" w14:textId="77777777" w:rsidR="00CB0192" w:rsidRPr="00063100" w:rsidRDefault="00CB0192" w:rsidP="00CB0192">
      <w:pPr>
        <w:pStyle w:val="Heading3"/>
        <w:rPr>
          <w:rFonts w:ascii="Arial" w:hAnsi="Arial" w:cs="Arial"/>
        </w:rPr>
      </w:pPr>
      <w:bookmarkStart w:id="20" w:name="_Toc136596045"/>
      <w:r w:rsidRPr="00063100">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Prodaja parking karata</w:t>
      </w:r>
      <w:bookmarkEnd w:id="20"/>
    </w:p>
    <w:p w14:paraId="4F1F71D8" w14:textId="77777777" w:rsidR="00CB0192" w:rsidRDefault="00CB0192" w:rsidP="00CB0192">
      <w:pPr>
        <w:spacing w:line="240" w:lineRule="auto"/>
      </w:pPr>
    </w:p>
    <w:p w14:paraId="045F3EB8" w14:textId="77777777" w:rsidR="00CB0192" w:rsidRDefault="00CB0192" w:rsidP="003A5FEE">
      <w:pPr>
        <w:spacing w:line="240" w:lineRule="auto"/>
        <w:jc w:val="both"/>
        <w:rPr>
          <w:rFonts w:ascii="Arial" w:hAnsi="Arial" w:cs="Arial"/>
          <w:sz w:val="24"/>
          <w:szCs w:val="24"/>
        </w:rPr>
      </w:pPr>
      <w:r w:rsidRPr="0052258D">
        <w:rPr>
          <w:rFonts w:ascii="Arial" w:hAnsi="Arial" w:cs="Arial"/>
          <w:sz w:val="24"/>
          <w:szCs w:val="24"/>
        </w:rPr>
        <w:t xml:space="preserve">Alternativni način </w:t>
      </w:r>
      <w:r>
        <w:rPr>
          <w:rFonts w:ascii="Arial" w:hAnsi="Arial" w:cs="Arial"/>
          <w:sz w:val="24"/>
          <w:szCs w:val="24"/>
        </w:rPr>
        <w:t>naplate usluga parkiranja na opštim parkiralištima je prodaja parking karata preko parking-automata, na naplatnim objektima parkirališta i garaža, ili na drugim prodajnim mjestima u gradu. Iznos cijene karte jednak je iznosu SMS uplate.</w:t>
      </w:r>
    </w:p>
    <w:p w14:paraId="54F5C4C0" w14:textId="77777777" w:rsidR="00CB0192" w:rsidRDefault="00CB0192" w:rsidP="00CB0192">
      <w:pPr>
        <w:spacing w:line="240" w:lineRule="auto"/>
        <w:rPr>
          <w:rFonts w:ascii="Arial" w:hAnsi="Arial" w:cs="Arial"/>
          <w:sz w:val="24"/>
          <w:szCs w:val="24"/>
        </w:rPr>
      </w:pPr>
    </w:p>
    <w:p w14:paraId="7389E485" w14:textId="77777777" w:rsidR="00CB0192" w:rsidRDefault="00CB0192" w:rsidP="00CB0192">
      <w:pPr>
        <w:pStyle w:val="Heading3"/>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1" w:name="_Toc136596046"/>
      <w:r w:rsidRPr="00063100">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Prodaja povlašćenih mjesečnih parking karata</w:t>
      </w:r>
      <w:bookmarkEnd w:id="21"/>
    </w:p>
    <w:p w14:paraId="0C10BC4E" w14:textId="77777777" w:rsidR="00CB0192" w:rsidRPr="00063100" w:rsidRDefault="00CB0192" w:rsidP="00CB0192"/>
    <w:p w14:paraId="7914A4B8" w14:textId="77777777" w:rsidR="00CB0192" w:rsidRDefault="00CB0192" w:rsidP="003A5FEE">
      <w:pPr>
        <w:spacing w:line="240" w:lineRule="auto"/>
        <w:jc w:val="both"/>
        <w:rPr>
          <w:rFonts w:ascii="Arial" w:hAnsi="Arial" w:cs="Arial"/>
          <w:sz w:val="24"/>
          <w:szCs w:val="24"/>
        </w:rPr>
      </w:pPr>
      <w:r>
        <w:rPr>
          <w:rFonts w:ascii="Arial" w:hAnsi="Arial" w:cs="Arial"/>
          <w:sz w:val="24"/>
          <w:szCs w:val="24"/>
        </w:rPr>
        <w:t>Ovaj način prodaje se primjenjuje za povlašćene kategorije korisnika opštih parkirališta, kao što su stanari ovih zona, i pravna lica i preduzetnici čije se sjedište odnosno boravište nalazi u zoniranom području.</w:t>
      </w:r>
    </w:p>
    <w:p w14:paraId="3791AAEC" w14:textId="5F381BD5" w:rsidR="00D827DE" w:rsidRPr="00D827DE" w:rsidRDefault="00D827DE" w:rsidP="003A5FEE">
      <w:pPr>
        <w:spacing w:line="240" w:lineRule="auto"/>
        <w:jc w:val="both"/>
        <w:rPr>
          <w:rFonts w:ascii="Arial" w:hAnsi="Arial" w:cs="Arial"/>
          <w:sz w:val="24"/>
          <w:szCs w:val="24"/>
          <w:lang w:val="hr-HR"/>
        </w:rPr>
      </w:pPr>
      <w:r w:rsidRPr="00D827DE">
        <w:rPr>
          <w:rFonts w:ascii="Arial" w:hAnsi="Arial" w:cs="Arial"/>
          <w:sz w:val="24"/>
          <w:szCs w:val="24"/>
          <w:lang w:val="hr-HR"/>
        </w:rPr>
        <w:t>Pravno lice, preduzetnik i fizičko lice (stanar, korisnik poslovnog prostora, nerezident, zaposleni) može koristiti javno parkiralište kao povlašćeni korisnik u  zoni za određeni period korišćenja, na osnovu ugovora sa vršiocem komunalne djelatnosti.</w:t>
      </w:r>
    </w:p>
    <w:p w14:paraId="24C2B8CF" w14:textId="45D23FED" w:rsidR="00D827DE" w:rsidRPr="00D827DE" w:rsidRDefault="00D827DE" w:rsidP="003A5FEE">
      <w:pPr>
        <w:spacing w:line="240" w:lineRule="auto"/>
        <w:jc w:val="both"/>
        <w:rPr>
          <w:rFonts w:ascii="Arial" w:hAnsi="Arial" w:cs="Arial"/>
          <w:sz w:val="24"/>
          <w:szCs w:val="24"/>
          <w:lang w:val="hr-HR"/>
        </w:rPr>
      </w:pPr>
      <w:r w:rsidRPr="00D827DE">
        <w:rPr>
          <w:rFonts w:ascii="Arial" w:hAnsi="Arial" w:cs="Arial"/>
          <w:sz w:val="24"/>
          <w:szCs w:val="24"/>
          <w:lang w:val="hr-HR"/>
        </w:rPr>
        <w:t>Povlašćenom korisniku  vršilac komunalne djelatnosti izdaje povlašćenu</w:t>
      </w:r>
      <w:r>
        <w:rPr>
          <w:rFonts w:ascii="Arial" w:hAnsi="Arial" w:cs="Arial"/>
          <w:sz w:val="24"/>
          <w:szCs w:val="24"/>
          <w:lang w:val="hr-HR"/>
        </w:rPr>
        <w:t xml:space="preserve"> </w:t>
      </w:r>
      <w:r w:rsidRPr="00D827DE">
        <w:rPr>
          <w:rFonts w:ascii="Arial" w:hAnsi="Arial" w:cs="Arial"/>
          <w:sz w:val="24"/>
          <w:szCs w:val="24"/>
          <w:lang w:val="hr-HR"/>
        </w:rPr>
        <w:t>parking kartu.</w:t>
      </w:r>
    </w:p>
    <w:p w14:paraId="5D38B35E" w14:textId="77777777" w:rsidR="00D827DE" w:rsidRPr="00D827DE" w:rsidRDefault="00D827DE" w:rsidP="003A5FEE">
      <w:pPr>
        <w:spacing w:line="240" w:lineRule="auto"/>
        <w:jc w:val="both"/>
        <w:rPr>
          <w:rFonts w:ascii="Arial" w:hAnsi="Arial" w:cs="Arial"/>
          <w:sz w:val="24"/>
          <w:szCs w:val="24"/>
          <w:lang w:val="hr-HR"/>
        </w:rPr>
      </w:pPr>
      <w:r w:rsidRPr="00D827DE">
        <w:rPr>
          <w:rFonts w:ascii="Arial" w:hAnsi="Arial" w:cs="Arial"/>
          <w:sz w:val="24"/>
          <w:szCs w:val="24"/>
          <w:lang w:val="hr-HR"/>
        </w:rPr>
        <w:t>Povlašćena parking karta može se koristiti isključivo za vozilo za koje je izdata.</w:t>
      </w:r>
    </w:p>
    <w:p w14:paraId="0D7A6116" w14:textId="0E587686" w:rsidR="00D827DE" w:rsidRPr="00D827DE" w:rsidRDefault="00D827DE" w:rsidP="003A5FEE">
      <w:pPr>
        <w:spacing w:line="240" w:lineRule="auto"/>
        <w:jc w:val="both"/>
        <w:rPr>
          <w:rFonts w:ascii="Arial" w:hAnsi="Arial" w:cs="Arial"/>
          <w:sz w:val="24"/>
          <w:szCs w:val="24"/>
          <w:lang w:val="hr-HR"/>
        </w:rPr>
      </w:pPr>
      <w:r w:rsidRPr="00D827DE">
        <w:rPr>
          <w:rFonts w:ascii="Arial" w:hAnsi="Arial" w:cs="Arial"/>
          <w:sz w:val="24"/>
          <w:szCs w:val="24"/>
          <w:lang w:val="hr-HR"/>
        </w:rPr>
        <w:t>Povlašćeni korisnik  evidentira se u elektronskoj evidenciji vršioca komunalne</w:t>
      </w:r>
      <w:r w:rsidR="003A5FEE">
        <w:rPr>
          <w:rFonts w:ascii="Arial" w:hAnsi="Arial" w:cs="Arial"/>
          <w:sz w:val="24"/>
          <w:szCs w:val="24"/>
          <w:lang w:val="hr-HR"/>
        </w:rPr>
        <w:t xml:space="preserve"> </w:t>
      </w:r>
      <w:r w:rsidRPr="00D827DE">
        <w:rPr>
          <w:rFonts w:ascii="Arial" w:hAnsi="Arial" w:cs="Arial"/>
          <w:sz w:val="24"/>
          <w:szCs w:val="24"/>
          <w:lang w:val="hr-HR"/>
        </w:rPr>
        <w:t>djelatnosti.</w:t>
      </w:r>
    </w:p>
    <w:p w14:paraId="2859EF85" w14:textId="2DEB4D4D" w:rsidR="00CB0192" w:rsidRDefault="00D827DE" w:rsidP="003A5FEE">
      <w:pPr>
        <w:spacing w:line="240" w:lineRule="auto"/>
        <w:jc w:val="both"/>
        <w:rPr>
          <w:rFonts w:ascii="Arial" w:hAnsi="Arial" w:cs="Arial"/>
          <w:sz w:val="24"/>
          <w:szCs w:val="24"/>
          <w:lang w:val="hr-HR"/>
        </w:rPr>
      </w:pPr>
      <w:r w:rsidRPr="00D827DE">
        <w:rPr>
          <w:rFonts w:ascii="Arial" w:hAnsi="Arial" w:cs="Arial"/>
          <w:sz w:val="24"/>
          <w:szCs w:val="24"/>
          <w:lang w:val="hr-HR"/>
        </w:rPr>
        <w:t>Pravo na povlašćenu parking kartu</w:t>
      </w:r>
      <w:r>
        <w:rPr>
          <w:rFonts w:ascii="Arial" w:hAnsi="Arial" w:cs="Arial"/>
          <w:sz w:val="24"/>
          <w:szCs w:val="24"/>
          <w:lang w:val="hr-HR"/>
        </w:rPr>
        <w:t xml:space="preserve"> i način izdavanja povlašćenih parking karata detaljno je obrazloženo u Odluci o javnim parkiralištima na teritoriji opštine Kolašin.</w:t>
      </w:r>
    </w:p>
    <w:p w14:paraId="48EDF945" w14:textId="77777777" w:rsidR="003A5FEE" w:rsidRPr="003A5FEE" w:rsidRDefault="003A5FEE" w:rsidP="003A5FEE">
      <w:pPr>
        <w:spacing w:line="240" w:lineRule="auto"/>
        <w:jc w:val="both"/>
        <w:rPr>
          <w:rFonts w:ascii="Arial" w:hAnsi="Arial" w:cs="Arial"/>
          <w:sz w:val="24"/>
          <w:szCs w:val="24"/>
          <w:lang w:val="hr-HR"/>
        </w:rPr>
      </w:pPr>
    </w:p>
    <w:p w14:paraId="1D468C66" w14:textId="77777777" w:rsidR="00CB0192" w:rsidRPr="00063100" w:rsidRDefault="00CB0192" w:rsidP="00CB0192">
      <w:pPr>
        <w:pStyle w:val="Heading3"/>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2" w:name="_Toc136596047"/>
      <w:r w:rsidRPr="00063100">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Naplata parkiranja na naplatnim rampama</w:t>
      </w:r>
      <w:bookmarkEnd w:id="22"/>
    </w:p>
    <w:p w14:paraId="3684D8AE" w14:textId="77777777" w:rsidR="00CB0192" w:rsidRPr="005C0899" w:rsidRDefault="00CB0192" w:rsidP="00CB0192"/>
    <w:p w14:paraId="24148B07" w14:textId="00610569" w:rsidR="00CB0192" w:rsidRDefault="00CB0192" w:rsidP="003A5FEE">
      <w:pPr>
        <w:spacing w:line="240" w:lineRule="auto"/>
        <w:jc w:val="both"/>
        <w:rPr>
          <w:rFonts w:ascii="Arial" w:hAnsi="Arial" w:cs="Arial"/>
          <w:sz w:val="24"/>
          <w:szCs w:val="24"/>
        </w:rPr>
      </w:pPr>
      <w:r>
        <w:rPr>
          <w:rFonts w:ascii="Arial" w:hAnsi="Arial" w:cs="Arial"/>
          <w:sz w:val="24"/>
          <w:szCs w:val="24"/>
        </w:rPr>
        <w:t>Na posebno uređenim parkiralištima i garažama, sa kontrolom ulaska-izlaska pomoću rampi, naplata se vrši preko naplatnog objekta parkirališta ili garaže.</w:t>
      </w:r>
    </w:p>
    <w:p w14:paraId="2DBDA67D" w14:textId="77777777" w:rsidR="00242837" w:rsidRDefault="00242837" w:rsidP="003A5FEE">
      <w:pPr>
        <w:spacing w:line="240" w:lineRule="auto"/>
        <w:jc w:val="both"/>
        <w:rPr>
          <w:rFonts w:ascii="Arial" w:hAnsi="Arial" w:cs="Arial"/>
          <w:sz w:val="24"/>
          <w:szCs w:val="24"/>
        </w:rPr>
      </w:pPr>
    </w:p>
    <w:p w14:paraId="69013875" w14:textId="77777777" w:rsidR="00242837" w:rsidRDefault="00242837" w:rsidP="003A5FEE">
      <w:pPr>
        <w:spacing w:line="240" w:lineRule="auto"/>
        <w:jc w:val="both"/>
        <w:rPr>
          <w:rFonts w:ascii="Arial" w:hAnsi="Arial" w:cs="Arial"/>
          <w:sz w:val="24"/>
          <w:szCs w:val="24"/>
        </w:rPr>
      </w:pPr>
    </w:p>
    <w:p w14:paraId="1AEAD1E4" w14:textId="77777777" w:rsidR="00242837" w:rsidRDefault="00242837" w:rsidP="003A5FEE">
      <w:pPr>
        <w:spacing w:line="240" w:lineRule="auto"/>
        <w:jc w:val="both"/>
        <w:rPr>
          <w:rFonts w:ascii="Arial" w:hAnsi="Arial" w:cs="Arial"/>
          <w:sz w:val="24"/>
          <w:szCs w:val="24"/>
        </w:rPr>
      </w:pPr>
    </w:p>
    <w:p w14:paraId="5D79441C" w14:textId="77777777" w:rsidR="00242837" w:rsidRDefault="00242837" w:rsidP="003A5FEE">
      <w:pPr>
        <w:spacing w:line="240" w:lineRule="auto"/>
        <w:jc w:val="both"/>
        <w:rPr>
          <w:rFonts w:ascii="Arial" w:hAnsi="Arial" w:cs="Arial"/>
          <w:sz w:val="24"/>
          <w:szCs w:val="24"/>
        </w:rPr>
      </w:pPr>
    </w:p>
    <w:p w14:paraId="22B29F42" w14:textId="77777777" w:rsidR="00242837" w:rsidRDefault="00242837" w:rsidP="003A5FEE">
      <w:pPr>
        <w:spacing w:line="240" w:lineRule="auto"/>
        <w:jc w:val="both"/>
        <w:rPr>
          <w:rFonts w:ascii="Arial" w:hAnsi="Arial" w:cs="Arial"/>
          <w:sz w:val="24"/>
          <w:szCs w:val="24"/>
        </w:rPr>
      </w:pPr>
    </w:p>
    <w:p w14:paraId="102D2E77" w14:textId="77777777" w:rsidR="00242837" w:rsidRDefault="00242837" w:rsidP="003A5FEE">
      <w:pPr>
        <w:spacing w:line="240" w:lineRule="auto"/>
        <w:jc w:val="both"/>
        <w:rPr>
          <w:rFonts w:ascii="Arial" w:hAnsi="Arial" w:cs="Arial"/>
          <w:sz w:val="24"/>
          <w:szCs w:val="24"/>
        </w:rPr>
      </w:pPr>
    </w:p>
    <w:p w14:paraId="5DEFB6A6" w14:textId="77777777" w:rsidR="00242837" w:rsidRDefault="00242837" w:rsidP="003A5FEE">
      <w:pPr>
        <w:spacing w:line="240" w:lineRule="auto"/>
        <w:jc w:val="both"/>
        <w:rPr>
          <w:rFonts w:ascii="Arial" w:hAnsi="Arial" w:cs="Arial"/>
          <w:sz w:val="24"/>
          <w:szCs w:val="24"/>
        </w:rPr>
      </w:pPr>
    </w:p>
    <w:p w14:paraId="3A4F3780" w14:textId="77777777" w:rsidR="00242837" w:rsidRDefault="00242837" w:rsidP="003A5FEE">
      <w:pPr>
        <w:spacing w:line="240" w:lineRule="auto"/>
        <w:jc w:val="both"/>
        <w:rPr>
          <w:rFonts w:ascii="Arial" w:hAnsi="Arial" w:cs="Arial"/>
          <w:sz w:val="24"/>
          <w:szCs w:val="24"/>
        </w:rPr>
      </w:pPr>
    </w:p>
    <w:p w14:paraId="6ED7359E" w14:textId="57259964" w:rsidR="00C03EC6" w:rsidRPr="00C03EC6" w:rsidRDefault="00C03EC6" w:rsidP="00C03EC6">
      <w:pPr>
        <w:spacing w:line="240" w:lineRule="auto"/>
        <w:jc w:val="both"/>
        <w:rPr>
          <w:rFonts w:ascii="Arial" w:hAnsi="Arial" w:cs="Arial"/>
          <w:b/>
          <w:sz w:val="24"/>
          <w:szCs w:val="24"/>
        </w:rPr>
      </w:pPr>
      <w:r>
        <w:rPr>
          <w:rFonts w:ascii="Arial" w:hAnsi="Arial" w:cs="Arial"/>
          <w:b/>
          <w:sz w:val="24"/>
          <w:szCs w:val="24"/>
        </w:rPr>
        <w:lastRenderedPageBreak/>
        <w:t xml:space="preserve">ELEMENTI SAOBRAĆAJNE SIGNALIZACIJE </w:t>
      </w:r>
    </w:p>
    <w:p w14:paraId="16C7D576" w14:textId="77777777" w:rsidR="00242837" w:rsidRDefault="00242837" w:rsidP="003A5FEE">
      <w:pPr>
        <w:spacing w:line="240" w:lineRule="auto"/>
        <w:jc w:val="both"/>
        <w:rPr>
          <w:rFonts w:ascii="Arial" w:hAnsi="Arial" w:cs="Arial"/>
          <w:sz w:val="24"/>
          <w:szCs w:val="24"/>
        </w:rPr>
      </w:pPr>
    </w:p>
    <w:p w14:paraId="0875A7C0" w14:textId="77777777" w:rsidR="00601483" w:rsidRDefault="00601483" w:rsidP="003A5FEE">
      <w:pPr>
        <w:spacing w:line="240" w:lineRule="auto"/>
        <w:jc w:val="both"/>
        <w:rPr>
          <w:rFonts w:ascii="Arial" w:hAnsi="Arial" w:cs="Arial"/>
          <w:sz w:val="24"/>
          <w:szCs w:val="24"/>
        </w:rPr>
      </w:pPr>
    </w:p>
    <w:p w14:paraId="3B8DEDD2" w14:textId="77777777" w:rsidR="00601483" w:rsidRDefault="00601483" w:rsidP="003A5FEE">
      <w:pPr>
        <w:spacing w:line="240" w:lineRule="auto"/>
        <w:jc w:val="both"/>
        <w:rPr>
          <w:rFonts w:ascii="Arial" w:hAnsi="Arial" w:cs="Arial"/>
          <w:sz w:val="24"/>
          <w:szCs w:val="24"/>
        </w:rPr>
      </w:pPr>
    </w:p>
    <w:p w14:paraId="694FDEB9" w14:textId="77777777" w:rsidR="00601483" w:rsidRDefault="00601483" w:rsidP="003A5FEE">
      <w:pPr>
        <w:spacing w:line="240" w:lineRule="auto"/>
        <w:jc w:val="both"/>
        <w:rPr>
          <w:rFonts w:ascii="Arial" w:hAnsi="Arial" w:cs="Arial"/>
          <w:sz w:val="24"/>
          <w:szCs w:val="24"/>
        </w:rPr>
      </w:pPr>
    </w:p>
    <w:p w14:paraId="0742A608" w14:textId="77777777" w:rsidR="00601483" w:rsidRDefault="00601483" w:rsidP="003A5FEE">
      <w:pPr>
        <w:spacing w:line="240" w:lineRule="auto"/>
        <w:jc w:val="both"/>
        <w:rPr>
          <w:rFonts w:ascii="Arial" w:hAnsi="Arial" w:cs="Arial"/>
          <w:sz w:val="24"/>
          <w:szCs w:val="24"/>
        </w:rPr>
      </w:pPr>
    </w:p>
    <w:p w14:paraId="4D865C43" w14:textId="63B08DF4" w:rsidR="00242837" w:rsidRDefault="00601483" w:rsidP="00601483">
      <w:pPr>
        <w:spacing w:line="240" w:lineRule="auto"/>
        <w:jc w:val="center"/>
        <w:rPr>
          <w:rFonts w:ascii="Arial" w:hAnsi="Arial" w:cs="Arial"/>
          <w:sz w:val="24"/>
          <w:szCs w:val="24"/>
        </w:rPr>
      </w:pPr>
      <w:r>
        <w:rPr>
          <w:rFonts w:ascii="Arial" w:hAnsi="Arial" w:cs="Arial"/>
          <w:noProof/>
          <w:sz w:val="24"/>
          <w:szCs w:val="24"/>
        </w:rPr>
        <w:drawing>
          <wp:inline distT="0" distB="0" distL="0" distR="0" wp14:anchorId="17723B69" wp14:editId="5DAD0EDB">
            <wp:extent cx="4724400" cy="5113020"/>
            <wp:effectExtent l="0" t="0" r="0" b="0"/>
            <wp:docPr id="91045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24400" cy="5113020"/>
                    </a:xfrm>
                    <a:prstGeom prst="rect">
                      <a:avLst/>
                    </a:prstGeom>
                    <a:noFill/>
                  </pic:spPr>
                </pic:pic>
              </a:graphicData>
            </a:graphic>
          </wp:inline>
        </w:drawing>
      </w:r>
    </w:p>
    <w:p w14:paraId="09D47FA9" w14:textId="77777777" w:rsidR="00601483" w:rsidRDefault="00601483" w:rsidP="003A5FEE">
      <w:pPr>
        <w:spacing w:line="240" w:lineRule="auto"/>
        <w:jc w:val="both"/>
        <w:rPr>
          <w:rFonts w:ascii="Arial" w:hAnsi="Arial" w:cs="Arial"/>
          <w:sz w:val="24"/>
          <w:szCs w:val="24"/>
        </w:rPr>
      </w:pPr>
    </w:p>
    <w:p w14:paraId="77496402" w14:textId="2AE75342" w:rsidR="00601483" w:rsidRPr="00601483" w:rsidRDefault="00601483" w:rsidP="00601483">
      <w:pPr>
        <w:spacing w:after="160" w:line="278" w:lineRule="auto"/>
        <w:jc w:val="center"/>
        <w:rPr>
          <w:rFonts w:ascii="Arial MT" w:eastAsia="Arial MT" w:hAnsi="Arial MT" w:cs="Arial MT"/>
          <w:lang w:val="hr-HR"/>
          <w14:ligatures w14:val="none"/>
        </w:rPr>
      </w:pPr>
      <w:r w:rsidRPr="00601483">
        <w:rPr>
          <w:rFonts w:ascii="Arial MT" w:eastAsia="Arial MT" w:hAnsi="Arial MT" w:cs="Arial MT"/>
          <w:lang w:val="hr-HR"/>
          <w14:ligatures w14:val="none"/>
        </w:rPr>
        <w:t>Postavljanje  saobraćajnog znaka</w:t>
      </w:r>
    </w:p>
    <w:p w14:paraId="5B4DA161" w14:textId="77777777" w:rsidR="00601483" w:rsidRDefault="00601483" w:rsidP="003A5FEE">
      <w:pPr>
        <w:spacing w:line="240" w:lineRule="auto"/>
        <w:jc w:val="both"/>
        <w:rPr>
          <w:rFonts w:ascii="Arial" w:hAnsi="Arial" w:cs="Arial"/>
          <w:sz w:val="24"/>
          <w:szCs w:val="24"/>
        </w:rPr>
      </w:pPr>
    </w:p>
    <w:p w14:paraId="26343208" w14:textId="77777777" w:rsidR="00601483" w:rsidRDefault="00601483" w:rsidP="003A5FEE">
      <w:pPr>
        <w:spacing w:line="240" w:lineRule="auto"/>
        <w:jc w:val="both"/>
        <w:rPr>
          <w:rFonts w:ascii="Arial" w:hAnsi="Arial" w:cs="Arial"/>
          <w:sz w:val="24"/>
          <w:szCs w:val="24"/>
        </w:rPr>
      </w:pPr>
    </w:p>
    <w:p w14:paraId="57001C73" w14:textId="77777777" w:rsidR="00601483" w:rsidRDefault="00601483" w:rsidP="003A5FEE">
      <w:pPr>
        <w:spacing w:line="240" w:lineRule="auto"/>
        <w:jc w:val="both"/>
        <w:rPr>
          <w:rFonts w:ascii="Arial" w:hAnsi="Arial" w:cs="Arial"/>
          <w:sz w:val="24"/>
          <w:szCs w:val="24"/>
        </w:rPr>
      </w:pPr>
    </w:p>
    <w:p w14:paraId="4B545F34" w14:textId="77777777" w:rsidR="00601483" w:rsidRDefault="00601483" w:rsidP="003A5FEE">
      <w:pPr>
        <w:spacing w:line="240" w:lineRule="auto"/>
        <w:jc w:val="both"/>
        <w:rPr>
          <w:rFonts w:ascii="Arial" w:hAnsi="Arial" w:cs="Arial"/>
          <w:sz w:val="24"/>
          <w:szCs w:val="24"/>
        </w:rPr>
      </w:pPr>
    </w:p>
    <w:p w14:paraId="552027D9" w14:textId="77777777" w:rsidR="00601483" w:rsidRPr="00601483" w:rsidRDefault="00601483" w:rsidP="00601483">
      <w:pPr>
        <w:spacing w:line="240" w:lineRule="auto"/>
        <w:jc w:val="center"/>
        <w:rPr>
          <w:rFonts w:ascii="Arial" w:hAnsi="Arial" w:cs="Arial"/>
          <w:sz w:val="24"/>
          <w:szCs w:val="24"/>
        </w:rPr>
      </w:pPr>
      <w:r w:rsidRPr="00B3040E">
        <w:rPr>
          <w:rFonts w:ascii="Arial" w:hAnsi="Arial" w:cs="Arial"/>
          <w:sz w:val="24"/>
          <w:szCs w:val="24"/>
        </w:rPr>
        <w:lastRenderedPageBreak/>
        <w:t>Minimalne dimenzije parking mjesta za uzdužno parkiranje (0°) uz ivicu kolovoza</w:t>
      </w:r>
    </w:p>
    <w:p w14:paraId="45DE6FDF" w14:textId="77777777" w:rsidR="00601483" w:rsidRPr="00B3040E" w:rsidRDefault="00601483" w:rsidP="00601483">
      <w:pPr>
        <w:widowControl w:val="0"/>
        <w:autoSpaceDE w:val="0"/>
        <w:autoSpaceDN w:val="0"/>
        <w:spacing w:after="5" w:line="183" w:lineRule="exact"/>
        <w:ind w:right="573"/>
        <w:rPr>
          <w:rFonts w:ascii="Arial" w:eastAsia="Arial MT" w:hAnsi="Arial" w:cs="Arial MT"/>
          <w:b/>
          <w:sz w:val="16"/>
          <w:lang w:val="hr-HR"/>
          <w14:ligatures w14:val="none"/>
        </w:rPr>
      </w:pPr>
    </w:p>
    <w:tbl>
      <w:tblPr>
        <w:tblpPr w:leftFromText="180" w:rightFromText="180" w:vertAnchor="page" w:horzAnchor="margin" w:tblpY="2161"/>
        <w:tblW w:w="8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38"/>
        <w:gridCol w:w="1437"/>
        <w:gridCol w:w="1724"/>
        <w:gridCol w:w="1747"/>
        <w:gridCol w:w="1747"/>
        <w:gridCol w:w="840"/>
      </w:tblGrid>
      <w:tr w:rsidR="00601483" w:rsidRPr="00B3040E" w14:paraId="5B0AAB71" w14:textId="77777777" w:rsidTr="00601483">
        <w:trPr>
          <w:trHeight w:val="597"/>
        </w:trPr>
        <w:tc>
          <w:tcPr>
            <w:tcW w:w="1438" w:type="dxa"/>
            <w:vMerge w:val="restart"/>
          </w:tcPr>
          <w:p w14:paraId="01769130" w14:textId="77777777" w:rsidR="00601483" w:rsidRPr="00B3040E" w:rsidRDefault="00601483" w:rsidP="00601483">
            <w:pPr>
              <w:widowControl w:val="0"/>
              <w:autoSpaceDE w:val="0"/>
              <w:autoSpaceDN w:val="0"/>
              <w:spacing w:after="0" w:line="240" w:lineRule="auto"/>
              <w:ind w:left="307"/>
              <w:rPr>
                <w:rFonts w:ascii="Arial" w:eastAsia="Arial MT" w:hAnsi="Arial MT" w:cs="Arial MT"/>
                <w:sz w:val="20"/>
                <w:lang w:val="hr-HR"/>
                <w14:ligatures w14:val="none"/>
              </w:rPr>
            </w:pPr>
            <w:r w:rsidRPr="00B3040E">
              <w:rPr>
                <w:rFonts w:ascii="Arial" w:eastAsia="Arial MT" w:hAnsi="Arial MT" w:cs="Arial MT"/>
                <w:noProof/>
                <w:sz w:val="20"/>
                <w:lang w:val="hr-HR"/>
                <w14:ligatures w14:val="none"/>
              </w:rPr>
              <w:drawing>
                <wp:inline distT="0" distB="0" distL="0" distR="0" wp14:anchorId="6EB4958E" wp14:editId="20DA57EE">
                  <wp:extent cx="735058" cy="1824227"/>
                  <wp:effectExtent l="0" t="0" r="0" b="0"/>
                  <wp:docPr id="1015" name="image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image530.jpeg"/>
                          <pic:cNvPicPr/>
                        </pic:nvPicPr>
                        <pic:blipFill>
                          <a:blip r:embed="rId13" cstate="print"/>
                          <a:stretch>
                            <a:fillRect/>
                          </a:stretch>
                        </pic:blipFill>
                        <pic:spPr>
                          <a:xfrm>
                            <a:off x="0" y="0"/>
                            <a:ext cx="735058" cy="1824227"/>
                          </a:xfrm>
                          <a:prstGeom prst="rect">
                            <a:avLst/>
                          </a:prstGeom>
                        </pic:spPr>
                      </pic:pic>
                    </a:graphicData>
                  </a:graphic>
                </wp:inline>
              </w:drawing>
            </w:r>
          </w:p>
        </w:tc>
        <w:tc>
          <w:tcPr>
            <w:tcW w:w="1437" w:type="dxa"/>
          </w:tcPr>
          <w:p w14:paraId="3CAC8361" w14:textId="77777777" w:rsidR="00601483" w:rsidRPr="00B3040E" w:rsidRDefault="00601483" w:rsidP="00601483">
            <w:pPr>
              <w:widowControl w:val="0"/>
              <w:autoSpaceDE w:val="0"/>
              <w:autoSpaceDN w:val="0"/>
              <w:spacing w:before="8" w:after="0" w:line="240" w:lineRule="auto"/>
              <w:rPr>
                <w:rFonts w:ascii="Arial" w:eastAsia="Arial MT" w:hAnsi="Arial MT" w:cs="Arial MT"/>
                <w:b/>
                <w:sz w:val="15"/>
                <w:lang w:val="hr-HR"/>
                <w14:ligatures w14:val="none"/>
              </w:rPr>
            </w:pPr>
          </w:p>
          <w:p w14:paraId="4138E8C5" w14:textId="77777777" w:rsidR="00601483" w:rsidRPr="00B3040E" w:rsidRDefault="00601483" w:rsidP="00601483">
            <w:pPr>
              <w:widowControl w:val="0"/>
              <w:autoSpaceDE w:val="0"/>
              <w:autoSpaceDN w:val="0"/>
              <w:spacing w:after="0" w:line="240" w:lineRule="auto"/>
              <w:ind w:left="139" w:right="129"/>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Vozilo</w:t>
            </w:r>
          </w:p>
        </w:tc>
        <w:tc>
          <w:tcPr>
            <w:tcW w:w="1724" w:type="dxa"/>
          </w:tcPr>
          <w:p w14:paraId="3F46AC47" w14:textId="77777777" w:rsidR="00601483" w:rsidRPr="00B3040E" w:rsidRDefault="00601483" w:rsidP="00601483">
            <w:pPr>
              <w:widowControl w:val="0"/>
              <w:autoSpaceDE w:val="0"/>
              <w:autoSpaceDN w:val="0"/>
              <w:spacing w:before="87" w:after="0" w:line="240" w:lineRule="auto"/>
              <w:ind w:left="337" w:right="327"/>
              <w:jc w:val="center"/>
              <w:rPr>
                <w:rFonts w:ascii="Arial" w:eastAsia="Arial MT" w:hAnsi="Arial" w:cs="Arial MT"/>
                <w:b/>
                <w:sz w:val="16"/>
                <w:lang w:val="hr-HR"/>
                <w14:ligatures w14:val="none"/>
              </w:rPr>
            </w:pPr>
            <w:r w:rsidRPr="00B3040E">
              <w:rPr>
                <w:rFonts w:ascii="Arial" w:eastAsia="Arial MT" w:hAnsi="Arial" w:cs="Arial MT"/>
                <w:b/>
                <w:sz w:val="16"/>
                <w:lang w:val="hr-HR"/>
                <w14:ligatures w14:val="none"/>
              </w:rPr>
              <w:t>Dužina</w:t>
            </w:r>
          </w:p>
          <w:p w14:paraId="154BEA0D" w14:textId="77777777" w:rsidR="00601483" w:rsidRPr="00B3040E" w:rsidRDefault="00601483" w:rsidP="00601483">
            <w:pPr>
              <w:widowControl w:val="0"/>
              <w:autoSpaceDE w:val="0"/>
              <w:autoSpaceDN w:val="0"/>
              <w:spacing w:before="1" w:after="0" w:line="240" w:lineRule="auto"/>
              <w:ind w:left="342" w:right="327"/>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parking</w:t>
            </w:r>
            <w:r w:rsidRPr="00B3040E">
              <w:rPr>
                <w:rFonts w:ascii="Arial" w:eastAsia="Arial MT" w:hAnsi="Arial MT" w:cs="Arial MT"/>
                <w:b/>
                <w:spacing w:val="-2"/>
                <w:sz w:val="16"/>
                <w:lang w:val="hr-HR"/>
                <w14:ligatures w14:val="none"/>
              </w:rPr>
              <w:t xml:space="preserve"> </w:t>
            </w:r>
            <w:r w:rsidRPr="00B3040E">
              <w:rPr>
                <w:rFonts w:ascii="Arial" w:eastAsia="Arial MT" w:hAnsi="Arial MT" w:cs="Arial MT"/>
                <w:b/>
                <w:sz w:val="16"/>
                <w:lang w:val="hr-HR"/>
                <w14:ligatures w14:val="none"/>
              </w:rPr>
              <w:t>mjesta (L)</w:t>
            </w:r>
          </w:p>
        </w:tc>
        <w:tc>
          <w:tcPr>
            <w:tcW w:w="1747" w:type="dxa"/>
          </w:tcPr>
          <w:p w14:paraId="76086B50" w14:textId="77777777" w:rsidR="00601483" w:rsidRPr="00B3040E" w:rsidRDefault="00601483" w:rsidP="00601483">
            <w:pPr>
              <w:widowControl w:val="0"/>
              <w:autoSpaceDE w:val="0"/>
              <w:autoSpaceDN w:val="0"/>
              <w:spacing w:before="87" w:after="0" w:line="240" w:lineRule="auto"/>
              <w:ind w:left="349" w:right="335"/>
              <w:jc w:val="center"/>
              <w:rPr>
                <w:rFonts w:ascii="Arial" w:eastAsia="Arial MT" w:hAnsi="Arial" w:cs="Arial MT"/>
                <w:b/>
                <w:sz w:val="16"/>
                <w:lang w:val="hr-HR"/>
                <w14:ligatures w14:val="none"/>
              </w:rPr>
            </w:pPr>
          </w:p>
        </w:tc>
        <w:tc>
          <w:tcPr>
            <w:tcW w:w="1747" w:type="dxa"/>
          </w:tcPr>
          <w:p w14:paraId="1C5EA86D" w14:textId="0D5E4EF9" w:rsidR="00601483" w:rsidRPr="00B3040E" w:rsidRDefault="00601483" w:rsidP="00601483">
            <w:pPr>
              <w:widowControl w:val="0"/>
              <w:autoSpaceDE w:val="0"/>
              <w:autoSpaceDN w:val="0"/>
              <w:spacing w:before="87" w:after="0" w:line="240" w:lineRule="auto"/>
              <w:ind w:left="349" w:right="335"/>
              <w:jc w:val="center"/>
              <w:rPr>
                <w:rFonts w:ascii="Arial" w:eastAsia="Arial MT" w:hAnsi="Arial" w:cs="Arial MT"/>
                <w:b/>
                <w:sz w:val="16"/>
                <w:lang w:val="hr-HR"/>
                <w14:ligatures w14:val="none"/>
              </w:rPr>
            </w:pPr>
            <w:r w:rsidRPr="00B3040E">
              <w:rPr>
                <w:rFonts w:ascii="Arial" w:eastAsia="Arial MT" w:hAnsi="Arial" w:cs="Arial MT"/>
                <w:b/>
                <w:sz w:val="16"/>
                <w:lang w:val="hr-HR"/>
                <w14:ligatures w14:val="none"/>
              </w:rPr>
              <w:t>Širina</w:t>
            </w:r>
          </w:p>
          <w:p w14:paraId="76701DCF" w14:textId="77777777" w:rsidR="00601483" w:rsidRPr="00B3040E" w:rsidRDefault="00601483" w:rsidP="00601483">
            <w:pPr>
              <w:widowControl w:val="0"/>
              <w:autoSpaceDE w:val="0"/>
              <w:autoSpaceDN w:val="0"/>
              <w:spacing w:before="1" w:after="0" w:line="240" w:lineRule="auto"/>
              <w:ind w:left="349" w:right="335"/>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parking</w:t>
            </w:r>
            <w:r w:rsidRPr="00B3040E">
              <w:rPr>
                <w:rFonts w:ascii="Arial" w:eastAsia="Arial MT" w:hAnsi="Arial MT" w:cs="Arial MT"/>
                <w:b/>
                <w:spacing w:val="-3"/>
                <w:sz w:val="16"/>
                <w:lang w:val="hr-HR"/>
                <w14:ligatures w14:val="none"/>
              </w:rPr>
              <w:t xml:space="preserve"> </w:t>
            </w:r>
            <w:r w:rsidRPr="00B3040E">
              <w:rPr>
                <w:rFonts w:ascii="Arial" w:eastAsia="Arial MT" w:hAnsi="Arial MT" w:cs="Arial MT"/>
                <w:b/>
                <w:sz w:val="16"/>
                <w:lang w:val="hr-HR"/>
                <w14:ligatures w14:val="none"/>
              </w:rPr>
              <w:t>mjesta</w:t>
            </w:r>
            <w:r w:rsidRPr="00B3040E">
              <w:rPr>
                <w:rFonts w:ascii="Arial" w:eastAsia="Arial MT" w:hAnsi="Arial MT" w:cs="Arial MT"/>
                <w:b/>
                <w:spacing w:val="-1"/>
                <w:sz w:val="16"/>
                <w:lang w:val="hr-HR"/>
                <w14:ligatures w14:val="none"/>
              </w:rPr>
              <w:t xml:space="preserve"> </w:t>
            </w:r>
            <w:r w:rsidRPr="00B3040E">
              <w:rPr>
                <w:rFonts w:ascii="Arial" w:eastAsia="Arial MT" w:hAnsi="Arial MT" w:cs="Arial MT"/>
                <w:b/>
                <w:sz w:val="16"/>
                <w:lang w:val="hr-HR"/>
                <w14:ligatures w14:val="none"/>
              </w:rPr>
              <w:t>(B)</w:t>
            </w:r>
          </w:p>
        </w:tc>
        <w:tc>
          <w:tcPr>
            <w:tcW w:w="840" w:type="dxa"/>
          </w:tcPr>
          <w:p w14:paraId="46348197" w14:textId="77777777" w:rsidR="00601483" w:rsidRPr="00B3040E" w:rsidRDefault="00601483" w:rsidP="00601483">
            <w:pPr>
              <w:widowControl w:val="0"/>
              <w:autoSpaceDE w:val="0"/>
              <w:autoSpaceDN w:val="0"/>
              <w:spacing w:after="0" w:line="180" w:lineRule="exact"/>
              <w:ind w:left="232" w:firstLine="57"/>
              <w:rPr>
                <w:rFonts w:ascii="Arial" w:eastAsia="Arial MT" w:hAnsi="Arial" w:cs="Arial MT"/>
                <w:b/>
                <w:sz w:val="16"/>
                <w:lang w:val="hr-HR"/>
                <w14:ligatures w14:val="none"/>
              </w:rPr>
            </w:pPr>
            <w:r w:rsidRPr="00B3040E">
              <w:rPr>
                <w:rFonts w:ascii="Arial" w:eastAsia="Arial MT" w:hAnsi="Arial" w:cs="Arial MT"/>
                <w:b/>
                <w:sz w:val="16"/>
                <w:lang w:val="hr-HR"/>
                <w14:ligatures w14:val="none"/>
              </w:rPr>
              <w:t>Širina</w:t>
            </w:r>
          </w:p>
          <w:p w14:paraId="675C4D34" w14:textId="77777777" w:rsidR="00601483" w:rsidRPr="00B3040E" w:rsidRDefault="00601483" w:rsidP="00601483">
            <w:pPr>
              <w:widowControl w:val="0"/>
              <w:autoSpaceDE w:val="0"/>
              <w:autoSpaceDN w:val="0"/>
              <w:spacing w:after="0" w:line="182" w:lineRule="exact"/>
              <w:ind w:left="403" w:right="199" w:hanging="171"/>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prolaza</w:t>
            </w:r>
            <w:r w:rsidRPr="00B3040E">
              <w:rPr>
                <w:rFonts w:ascii="Arial" w:eastAsia="Arial MT" w:hAnsi="Arial MT" w:cs="Arial MT"/>
                <w:b/>
                <w:spacing w:val="-42"/>
                <w:sz w:val="16"/>
                <w:lang w:val="hr-HR"/>
                <w14:ligatures w14:val="none"/>
              </w:rPr>
              <w:t xml:space="preserve"> </w:t>
            </w:r>
            <w:r w:rsidRPr="00B3040E">
              <w:rPr>
                <w:rFonts w:ascii="Arial" w:eastAsia="Arial MT" w:hAnsi="Arial MT" w:cs="Arial MT"/>
                <w:b/>
                <w:sz w:val="16"/>
                <w:lang w:val="hr-HR"/>
                <w14:ligatures w14:val="none"/>
              </w:rPr>
              <w:t>(D)</w:t>
            </w:r>
          </w:p>
        </w:tc>
      </w:tr>
      <w:tr w:rsidR="00601483" w:rsidRPr="00B3040E" w14:paraId="2200BBC6" w14:textId="77777777" w:rsidTr="00601483">
        <w:trPr>
          <w:trHeight w:val="240"/>
        </w:trPr>
        <w:tc>
          <w:tcPr>
            <w:tcW w:w="1438" w:type="dxa"/>
            <w:vMerge/>
            <w:tcBorders>
              <w:top w:val="nil"/>
            </w:tcBorders>
          </w:tcPr>
          <w:p w14:paraId="435FE8F0"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437" w:type="dxa"/>
          </w:tcPr>
          <w:p w14:paraId="517825B0" w14:textId="77777777" w:rsidR="00601483" w:rsidRPr="00B3040E" w:rsidRDefault="00601483" w:rsidP="00601483">
            <w:pPr>
              <w:widowControl w:val="0"/>
              <w:autoSpaceDE w:val="0"/>
              <w:autoSpaceDN w:val="0"/>
              <w:spacing w:before="15" w:after="0" w:line="240" w:lineRule="auto"/>
              <w:ind w:left="139" w:right="131"/>
              <w:jc w:val="center"/>
              <w:rPr>
                <w:rFonts w:ascii="Arial" w:eastAsia="Arial MT" w:hAnsi="Arial" w:cs="Arial MT"/>
                <w:b/>
                <w:sz w:val="16"/>
                <w:lang w:val="hr-HR"/>
                <w14:ligatures w14:val="none"/>
              </w:rPr>
            </w:pPr>
            <w:r w:rsidRPr="00B3040E">
              <w:rPr>
                <w:rFonts w:ascii="Arial" w:eastAsia="Arial MT" w:hAnsi="Arial" w:cs="Arial MT"/>
                <w:b/>
                <w:sz w:val="16"/>
                <w:lang w:val="hr-HR"/>
                <w14:ligatures w14:val="none"/>
              </w:rPr>
              <w:t>Putnički</w:t>
            </w:r>
            <w:r w:rsidRPr="00B3040E">
              <w:rPr>
                <w:rFonts w:ascii="Arial" w:eastAsia="Arial MT" w:hAnsi="Arial" w:cs="Arial MT"/>
                <w:b/>
                <w:spacing w:val="-4"/>
                <w:sz w:val="16"/>
                <w:lang w:val="hr-HR"/>
                <w14:ligatures w14:val="none"/>
              </w:rPr>
              <w:t xml:space="preserve"> </w:t>
            </w:r>
            <w:r w:rsidRPr="00B3040E">
              <w:rPr>
                <w:rFonts w:ascii="Arial" w:eastAsia="Arial MT" w:hAnsi="Arial" w:cs="Arial MT"/>
                <w:b/>
                <w:sz w:val="16"/>
                <w:lang w:val="hr-HR"/>
                <w14:ligatures w14:val="none"/>
              </w:rPr>
              <w:t>automobil</w:t>
            </w:r>
          </w:p>
        </w:tc>
        <w:tc>
          <w:tcPr>
            <w:tcW w:w="1724" w:type="dxa"/>
          </w:tcPr>
          <w:p w14:paraId="094ABD5D" w14:textId="77777777" w:rsidR="00601483" w:rsidRPr="00B3040E" w:rsidRDefault="00601483" w:rsidP="00601483">
            <w:pPr>
              <w:widowControl w:val="0"/>
              <w:autoSpaceDE w:val="0"/>
              <w:autoSpaceDN w:val="0"/>
              <w:spacing w:before="17" w:after="0" w:line="240" w:lineRule="auto"/>
              <w:ind w:left="336" w:right="327"/>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5,5</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747" w:type="dxa"/>
          </w:tcPr>
          <w:p w14:paraId="60E9934F" w14:textId="77777777" w:rsidR="00601483" w:rsidRPr="00B3040E" w:rsidRDefault="00601483" w:rsidP="00601483">
            <w:pPr>
              <w:widowControl w:val="0"/>
              <w:autoSpaceDE w:val="0"/>
              <w:autoSpaceDN w:val="0"/>
              <w:spacing w:before="17" w:after="0" w:line="240" w:lineRule="auto"/>
              <w:ind w:left="863"/>
              <w:rPr>
                <w:rFonts w:ascii="Arial MT" w:eastAsia="Arial MT" w:hAnsi="Arial MT" w:cs="Arial MT"/>
                <w:sz w:val="16"/>
                <w:lang w:val="hr-HR"/>
                <w14:ligatures w14:val="none"/>
              </w:rPr>
            </w:pPr>
          </w:p>
        </w:tc>
        <w:tc>
          <w:tcPr>
            <w:tcW w:w="1747" w:type="dxa"/>
          </w:tcPr>
          <w:p w14:paraId="134F45E5" w14:textId="3C09D97E" w:rsidR="00601483" w:rsidRPr="00B3040E" w:rsidRDefault="00601483" w:rsidP="00601483">
            <w:pPr>
              <w:widowControl w:val="0"/>
              <w:autoSpaceDE w:val="0"/>
              <w:autoSpaceDN w:val="0"/>
              <w:spacing w:before="17" w:after="0" w:line="240" w:lineRule="auto"/>
              <w:ind w:left="863"/>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2,0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840" w:type="dxa"/>
          </w:tcPr>
          <w:p w14:paraId="63392301" w14:textId="77777777" w:rsidR="00601483" w:rsidRPr="00B3040E" w:rsidRDefault="00601483" w:rsidP="00601483">
            <w:pPr>
              <w:widowControl w:val="0"/>
              <w:autoSpaceDE w:val="0"/>
              <w:autoSpaceDN w:val="0"/>
              <w:spacing w:before="17" w:after="0" w:line="240" w:lineRule="auto"/>
              <w:ind w:left="295" w:right="27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3,5</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m</w:t>
            </w:r>
          </w:p>
        </w:tc>
      </w:tr>
      <w:tr w:rsidR="00601483" w:rsidRPr="00B3040E" w14:paraId="04B4F5C0" w14:textId="77777777" w:rsidTr="00601483">
        <w:trPr>
          <w:trHeight w:val="222"/>
        </w:trPr>
        <w:tc>
          <w:tcPr>
            <w:tcW w:w="1438" w:type="dxa"/>
            <w:vMerge/>
            <w:tcBorders>
              <w:top w:val="nil"/>
            </w:tcBorders>
          </w:tcPr>
          <w:p w14:paraId="11306FAD"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437" w:type="dxa"/>
          </w:tcPr>
          <w:p w14:paraId="0A390409" w14:textId="77777777" w:rsidR="00601483" w:rsidRPr="00B3040E" w:rsidRDefault="00601483" w:rsidP="00601483">
            <w:pPr>
              <w:widowControl w:val="0"/>
              <w:autoSpaceDE w:val="0"/>
              <w:autoSpaceDN w:val="0"/>
              <w:spacing w:before="5" w:after="0" w:line="180" w:lineRule="exact"/>
              <w:ind w:left="139" w:right="131"/>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Autobus</w:t>
            </w:r>
          </w:p>
        </w:tc>
        <w:tc>
          <w:tcPr>
            <w:tcW w:w="1724" w:type="dxa"/>
          </w:tcPr>
          <w:p w14:paraId="485C8BFC" w14:textId="77777777" w:rsidR="00601483" w:rsidRPr="00B3040E" w:rsidRDefault="00601483" w:rsidP="00601483">
            <w:pPr>
              <w:widowControl w:val="0"/>
              <w:autoSpaceDE w:val="0"/>
              <w:autoSpaceDN w:val="0"/>
              <w:spacing w:before="8" w:after="0" w:line="178" w:lineRule="exact"/>
              <w:ind w:left="338" w:right="327"/>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16,0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747" w:type="dxa"/>
          </w:tcPr>
          <w:p w14:paraId="5504E535" w14:textId="77777777" w:rsidR="00601483" w:rsidRPr="00B3040E" w:rsidRDefault="00601483" w:rsidP="00601483">
            <w:pPr>
              <w:widowControl w:val="0"/>
              <w:autoSpaceDE w:val="0"/>
              <w:autoSpaceDN w:val="0"/>
              <w:spacing w:before="8" w:after="0" w:line="178" w:lineRule="exact"/>
              <w:ind w:left="863"/>
              <w:rPr>
                <w:rFonts w:ascii="Arial MT" w:eastAsia="Arial MT" w:hAnsi="Arial MT" w:cs="Arial MT"/>
                <w:sz w:val="16"/>
                <w:lang w:val="hr-HR"/>
                <w14:ligatures w14:val="none"/>
              </w:rPr>
            </w:pPr>
          </w:p>
        </w:tc>
        <w:tc>
          <w:tcPr>
            <w:tcW w:w="1747" w:type="dxa"/>
          </w:tcPr>
          <w:p w14:paraId="21731DA9" w14:textId="7BC5240C" w:rsidR="00601483" w:rsidRPr="00B3040E" w:rsidRDefault="00601483" w:rsidP="00601483">
            <w:pPr>
              <w:widowControl w:val="0"/>
              <w:autoSpaceDE w:val="0"/>
              <w:autoSpaceDN w:val="0"/>
              <w:spacing w:before="8" w:after="0" w:line="178" w:lineRule="exact"/>
              <w:ind w:left="863"/>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3,0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840" w:type="dxa"/>
          </w:tcPr>
          <w:p w14:paraId="5845B170" w14:textId="77777777" w:rsidR="00601483" w:rsidRPr="00B3040E" w:rsidRDefault="00601483" w:rsidP="00601483">
            <w:pPr>
              <w:widowControl w:val="0"/>
              <w:autoSpaceDE w:val="0"/>
              <w:autoSpaceDN w:val="0"/>
              <w:spacing w:before="8" w:after="0" w:line="178" w:lineRule="exact"/>
              <w:ind w:left="295" w:right="27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4,5</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m</w:t>
            </w:r>
          </w:p>
        </w:tc>
      </w:tr>
      <w:tr w:rsidR="00601483" w:rsidRPr="00B3040E" w14:paraId="10F96941" w14:textId="77777777" w:rsidTr="00601483">
        <w:trPr>
          <w:trHeight w:val="240"/>
        </w:trPr>
        <w:tc>
          <w:tcPr>
            <w:tcW w:w="1438" w:type="dxa"/>
            <w:vMerge/>
            <w:tcBorders>
              <w:top w:val="nil"/>
            </w:tcBorders>
          </w:tcPr>
          <w:p w14:paraId="2D4474FB"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437" w:type="dxa"/>
          </w:tcPr>
          <w:p w14:paraId="36489DCC" w14:textId="77777777" w:rsidR="00601483" w:rsidRPr="00B3040E" w:rsidRDefault="00601483" w:rsidP="00601483">
            <w:pPr>
              <w:widowControl w:val="0"/>
              <w:autoSpaceDE w:val="0"/>
              <w:autoSpaceDN w:val="0"/>
              <w:spacing w:before="15" w:after="0" w:line="240" w:lineRule="auto"/>
              <w:ind w:left="139" w:right="130"/>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Teretno</w:t>
            </w:r>
            <w:r w:rsidRPr="00B3040E">
              <w:rPr>
                <w:rFonts w:ascii="Arial" w:eastAsia="Arial MT" w:hAnsi="Arial MT" w:cs="Arial MT"/>
                <w:b/>
                <w:spacing w:val="-2"/>
                <w:sz w:val="16"/>
                <w:lang w:val="hr-HR"/>
                <w14:ligatures w14:val="none"/>
              </w:rPr>
              <w:t xml:space="preserve"> </w:t>
            </w:r>
            <w:r w:rsidRPr="00B3040E">
              <w:rPr>
                <w:rFonts w:ascii="Arial" w:eastAsia="Arial MT" w:hAnsi="Arial MT" w:cs="Arial MT"/>
                <w:b/>
                <w:sz w:val="16"/>
                <w:lang w:val="hr-HR"/>
                <w14:ligatures w14:val="none"/>
              </w:rPr>
              <w:t>vozilo</w:t>
            </w:r>
          </w:p>
        </w:tc>
        <w:tc>
          <w:tcPr>
            <w:tcW w:w="1724" w:type="dxa"/>
          </w:tcPr>
          <w:p w14:paraId="1ADA6212" w14:textId="77777777" w:rsidR="00601483" w:rsidRPr="00B3040E" w:rsidRDefault="00601483" w:rsidP="00601483">
            <w:pPr>
              <w:widowControl w:val="0"/>
              <w:autoSpaceDE w:val="0"/>
              <w:autoSpaceDN w:val="0"/>
              <w:spacing w:before="17" w:after="0" w:line="240" w:lineRule="auto"/>
              <w:ind w:left="338" w:right="327"/>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18,0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747" w:type="dxa"/>
          </w:tcPr>
          <w:p w14:paraId="40F3B307" w14:textId="77777777" w:rsidR="00601483" w:rsidRPr="00B3040E" w:rsidRDefault="00601483" w:rsidP="00601483">
            <w:pPr>
              <w:widowControl w:val="0"/>
              <w:autoSpaceDE w:val="0"/>
              <w:autoSpaceDN w:val="0"/>
              <w:spacing w:before="17" w:after="0" w:line="240" w:lineRule="auto"/>
              <w:ind w:left="863"/>
              <w:rPr>
                <w:rFonts w:ascii="Arial MT" w:eastAsia="Arial MT" w:hAnsi="Arial MT" w:cs="Arial MT"/>
                <w:sz w:val="16"/>
                <w:lang w:val="hr-HR"/>
                <w14:ligatures w14:val="none"/>
              </w:rPr>
            </w:pPr>
          </w:p>
        </w:tc>
        <w:tc>
          <w:tcPr>
            <w:tcW w:w="1747" w:type="dxa"/>
          </w:tcPr>
          <w:p w14:paraId="46F1008A" w14:textId="37D9FE0B" w:rsidR="00601483" w:rsidRPr="00B3040E" w:rsidRDefault="00601483" w:rsidP="00601483">
            <w:pPr>
              <w:widowControl w:val="0"/>
              <w:autoSpaceDE w:val="0"/>
              <w:autoSpaceDN w:val="0"/>
              <w:spacing w:before="17" w:after="0" w:line="240" w:lineRule="auto"/>
              <w:ind w:left="863"/>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3,0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840" w:type="dxa"/>
          </w:tcPr>
          <w:p w14:paraId="26AE8A39" w14:textId="77777777" w:rsidR="00601483" w:rsidRPr="00B3040E" w:rsidRDefault="00601483" w:rsidP="00601483">
            <w:pPr>
              <w:widowControl w:val="0"/>
              <w:autoSpaceDE w:val="0"/>
              <w:autoSpaceDN w:val="0"/>
              <w:spacing w:before="17" w:after="0" w:line="240" w:lineRule="auto"/>
              <w:ind w:left="295" w:right="27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4,5</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m</w:t>
            </w:r>
          </w:p>
        </w:tc>
      </w:tr>
      <w:tr w:rsidR="00601483" w:rsidRPr="00B3040E" w14:paraId="0B8D6F9A" w14:textId="77777777" w:rsidTr="00601483">
        <w:trPr>
          <w:trHeight w:val="238"/>
        </w:trPr>
        <w:tc>
          <w:tcPr>
            <w:tcW w:w="1438" w:type="dxa"/>
            <w:vMerge/>
            <w:tcBorders>
              <w:top w:val="nil"/>
            </w:tcBorders>
          </w:tcPr>
          <w:p w14:paraId="4B478D19"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437" w:type="dxa"/>
          </w:tcPr>
          <w:p w14:paraId="12FCD18D" w14:textId="77777777" w:rsidR="00601483" w:rsidRPr="00B3040E" w:rsidRDefault="00601483" w:rsidP="00601483">
            <w:pPr>
              <w:widowControl w:val="0"/>
              <w:autoSpaceDE w:val="0"/>
              <w:autoSpaceDN w:val="0"/>
              <w:spacing w:before="13" w:after="0" w:line="240" w:lineRule="auto"/>
              <w:ind w:left="139" w:right="130"/>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Motocikl</w:t>
            </w:r>
          </w:p>
        </w:tc>
        <w:tc>
          <w:tcPr>
            <w:tcW w:w="1724" w:type="dxa"/>
          </w:tcPr>
          <w:p w14:paraId="07FFBD0E" w14:textId="77777777" w:rsidR="00601483" w:rsidRPr="00B3040E" w:rsidRDefault="00601483" w:rsidP="00601483">
            <w:pPr>
              <w:widowControl w:val="0"/>
              <w:autoSpaceDE w:val="0"/>
              <w:autoSpaceDN w:val="0"/>
              <w:spacing w:before="15" w:after="0" w:line="240" w:lineRule="auto"/>
              <w:ind w:left="336" w:right="327"/>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2,0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747" w:type="dxa"/>
          </w:tcPr>
          <w:p w14:paraId="77EA0D56" w14:textId="77777777" w:rsidR="00601483" w:rsidRPr="00B3040E" w:rsidRDefault="00601483" w:rsidP="00601483">
            <w:pPr>
              <w:widowControl w:val="0"/>
              <w:autoSpaceDE w:val="0"/>
              <w:autoSpaceDN w:val="0"/>
              <w:spacing w:before="15" w:after="0" w:line="240" w:lineRule="auto"/>
              <w:ind w:left="863"/>
              <w:rPr>
                <w:rFonts w:ascii="Arial MT" w:eastAsia="Arial MT" w:hAnsi="Arial MT" w:cs="Arial MT"/>
                <w:sz w:val="16"/>
                <w:lang w:val="hr-HR"/>
                <w14:ligatures w14:val="none"/>
              </w:rPr>
            </w:pPr>
          </w:p>
        </w:tc>
        <w:tc>
          <w:tcPr>
            <w:tcW w:w="1747" w:type="dxa"/>
          </w:tcPr>
          <w:p w14:paraId="790489B7" w14:textId="6027F4E0" w:rsidR="00601483" w:rsidRPr="00B3040E" w:rsidRDefault="00601483" w:rsidP="00601483">
            <w:pPr>
              <w:widowControl w:val="0"/>
              <w:autoSpaceDE w:val="0"/>
              <w:autoSpaceDN w:val="0"/>
              <w:spacing w:before="15" w:after="0" w:line="240" w:lineRule="auto"/>
              <w:ind w:left="863"/>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840" w:type="dxa"/>
          </w:tcPr>
          <w:p w14:paraId="3E242432" w14:textId="77777777" w:rsidR="00601483" w:rsidRPr="00B3040E" w:rsidRDefault="00601483" w:rsidP="00601483">
            <w:pPr>
              <w:widowControl w:val="0"/>
              <w:autoSpaceDE w:val="0"/>
              <w:autoSpaceDN w:val="0"/>
              <w:spacing w:before="15" w:after="0" w:line="240" w:lineRule="auto"/>
              <w:ind w:left="16"/>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w:t>
            </w:r>
          </w:p>
        </w:tc>
      </w:tr>
      <w:tr w:rsidR="00601483" w:rsidRPr="00B3040E" w14:paraId="124B52CF" w14:textId="77777777" w:rsidTr="00601483">
        <w:trPr>
          <w:trHeight w:val="1534"/>
        </w:trPr>
        <w:tc>
          <w:tcPr>
            <w:tcW w:w="1438" w:type="dxa"/>
            <w:vMerge/>
            <w:tcBorders>
              <w:top w:val="nil"/>
            </w:tcBorders>
          </w:tcPr>
          <w:p w14:paraId="4BFF2DD4"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437" w:type="dxa"/>
          </w:tcPr>
          <w:p w14:paraId="178DF16A" w14:textId="77777777" w:rsidR="00601483" w:rsidRPr="00B3040E" w:rsidRDefault="00601483" w:rsidP="00601483">
            <w:pPr>
              <w:widowControl w:val="0"/>
              <w:autoSpaceDE w:val="0"/>
              <w:autoSpaceDN w:val="0"/>
              <w:spacing w:after="0" w:line="240" w:lineRule="auto"/>
              <w:rPr>
                <w:rFonts w:ascii="Arial" w:eastAsia="Arial MT" w:hAnsi="Arial MT" w:cs="Arial MT"/>
                <w:b/>
                <w:sz w:val="18"/>
                <w:lang w:val="hr-HR"/>
                <w14:ligatures w14:val="none"/>
              </w:rPr>
            </w:pPr>
          </w:p>
          <w:p w14:paraId="3B73295A" w14:textId="77777777" w:rsidR="00601483" w:rsidRPr="00B3040E" w:rsidRDefault="00601483" w:rsidP="00601483">
            <w:pPr>
              <w:widowControl w:val="0"/>
              <w:autoSpaceDE w:val="0"/>
              <w:autoSpaceDN w:val="0"/>
              <w:spacing w:after="0" w:line="240" w:lineRule="auto"/>
              <w:rPr>
                <w:rFonts w:ascii="Arial" w:eastAsia="Arial MT" w:hAnsi="Arial MT" w:cs="Arial MT"/>
                <w:b/>
                <w:sz w:val="18"/>
                <w:lang w:val="hr-HR"/>
                <w14:ligatures w14:val="none"/>
              </w:rPr>
            </w:pPr>
          </w:p>
          <w:p w14:paraId="4C06443A" w14:textId="77777777" w:rsidR="00601483" w:rsidRPr="00B3040E" w:rsidRDefault="00601483" w:rsidP="00601483">
            <w:pPr>
              <w:widowControl w:val="0"/>
              <w:autoSpaceDE w:val="0"/>
              <w:autoSpaceDN w:val="0"/>
              <w:spacing w:before="1" w:after="0" w:line="240" w:lineRule="auto"/>
              <w:rPr>
                <w:rFonts w:ascii="Arial" w:eastAsia="Arial MT" w:hAnsi="Arial MT" w:cs="Arial MT"/>
                <w:b/>
                <w:sz w:val="17"/>
                <w:lang w:val="hr-HR"/>
                <w14:ligatures w14:val="none"/>
              </w:rPr>
            </w:pPr>
          </w:p>
          <w:p w14:paraId="27743971" w14:textId="77777777" w:rsidR="00601483" w:rsidRPr="00B3040E" w:rsidRDefault="00601483" w:rsidP="00601483">
            <w:pPr>
              <w:widowControl w:val="0"/>
              <w:autoSpaceDE w:val="0"/>
              <w:autoSpaceDN w:val="0"/>
              <w:spacing w:after="0" w:line="240" w:lineRule="auto"/>
              <w:ind w:left="139" w:right="130"/>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Bicikl</w:t>
            </w:r>
          </w:p>
        </w:tc>
        <w:tc>
          <w:tcPr>
            <w:tcW w:w="1724" w:type="dxa"/>
          </w:tcPr>
          <w:p w14:paraId="30CC6BC2" w14:textId="77777777" w:rsidR="00601483" w:rsidRPr="00B3040E" w:rsidRDefault="00601483" w:rsidP="00601483">
            <w:pPr>
              <w:widowControl w:val="0"/>
              <w:autoSpaceDE w:val="0"/>
              <w:autoSpaceDN w:val="0"/>
              <w:spacing w:after="0" w:line="240" w:lineRule="auto"/>
              <w:rPr>
                <w:rFonts w:ascii="Arial" w:eastAsia="Arial MT" w:hAnsi="Arial MT" w:cs="Arial MT"/>
                <w:b/>
                <w:sz w:val="18"/>
                <w:lang w:val="hr-HR"/>
                <w14:ligatures w14:val="none"/>
              </w:rPr>
            </w:pPr>
          </w:p>
          <w:p w14:paraId="2D4EC4CC" w14:textId="77777777" w:rsidR="00601483" w:rsidRPr="00B3040E" w:rsidRDefault="00601483" w:rsidP="00601483">
            <w:pPr>
              <w:widowControl w:val="0"/>
              <w:autoSpaceDE w:val="0"/>
              <w:autoSpaceDN w:val="0"/>
              <w:spacing w:after="0" w:line="240" w:lineRule="auto"/>
              <w:rPr>
                <w:rFonts w:ascii="Arial" w:eastAsia="Arial MT" w:hAnsi="Arial MT" w:cs="Arial MT"/>
                <w:b/>
                <w:sz w:val="18"/>
                <w:lang w:val="hr-HR"/>
                <w14:ligatures w14:val="none"/>
              </w:rPr>
            </w:pPr>
          </w:p>
          <w:p w14:paraId="41E09F59" w14:textId="77777777" w:rsidR="00601483" w:rsidRPr="00B3040E" w:rsidRDefault="00601483" w:rsidP="00601483">
            <w:pPr>
              <w:widowControl w:val="0"/>
              <w:autoSpaceDE w:val="0"/>
              <w:autoSpaceDN w:val="0"/>
              <w:spacing w:before="4" w:after="0" w:line="240" w:lineRule="auto"/>
              <w:rPr>
                <w:rFonts w:ascii="Arial" w:eastAsia="Arial MT" w:hAnsi="Arial MT" w:cs="Arial MT"/>
                <w:b/>
                <w:sz w:val="17"/>
                <w:lang w:val="hr-HR"/>
                <w14:ligatures w14:val="none"/>
              </w:rPr>
            </w:pPr>
          </w:p>
          <w:p w14:paraId="614DFFFB" w14:textId="77777777" w:rsidR="00601483" w:rsidRPr="00B3040E" w:rsidRDefault="00601483" w:rsidP="00601483">
            <w:pPr>
              <w:widowControl w:val="0"/>
              <w:autoSpaceDE w:val="0"/>
              <w:autoSpaceDN w:val="0"/>
              <w:spacing w:after="0" w:line="240" w:lineRule="auto"/>
              <w:ind w:left="336" w:right="327"/>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2,0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747" w:type="dxa"/>
          </w:tcPr>
          <w:p w14:paraId="71FEC2DD" w14:textId="77777777" w:rsidR="00601483" w:rsidRPr="00B3040E" w:rsidRDefault="00601483" w:rsidP="00601483">
            <w:pPr>
              <w:widowControl w:val="0"/>
              <w:autoSpaceDE w:val="0"/>
              <w:autoSpaceDN w:val="0"/>
              <w:spacing w:after="0" w:line="240" w:lineRule="auto"/>
              <w:rPr>
                <w:rFonts w:ascii="Arial" w:eastAsia="Arial MT" w:hAnsi="Arial MT" w:cs="Arial MT"/>
                <w:b/>
                <w:sz w:val="18"/>
                <w:lang w:val="hr-HR"/>
                <w14:ligatures w14:val="none"/>
              </w:rPr>
            </w:pPr>
          </w:p>
        </w:tc>
        <w:tc>
          <w:tcPr>
            <w:tcW w:w="1747" w:type="dxa"/>
          </w:tcPr>
          <w:p w14:paraId="08623A8C" w14:textId="690EA5E2" w:rsidR="00601483" w:rsidRPr="00B3040E" w:rsidRDefault="00601483" w:rsidP="00601483">
            <w:pPr>
              <w:widowControl w:val="0"/>
              <w:autoSpaceDE w:val="0"/>
              <w:autoSpaceDN w:val="0"/>
              <w:spacing w:after="0" w:line="240" w:lineRule="auto"/>
              <w:rPr>
                <w:rFonts w:ascii="Arial" w:eastAsia="Arial MT" w:hAnsi="Arial MT" w:cs="Arial MT"/>
                <w:b/>
                <w:sz w:val="18"/>
                <w:lang w:val="hr-HR"/>
                <w14:ligatures w14:val="none"/>
              </w:rPr>
            </w:pPr>
          </w:p>
          <w:p w14:paraId="3B6CB1BA" w14:textId="77777777" w:rsidR="00601483" w:rsidRPr="00B3040E" w:rsidRDefault="00601483" w:rsidP="00601483">
            <w:pPr>
              <w:widowControl w:val="0"/>
              <w:autoSpaceDE w:val="0"/>
              <w:autoSpaceDN w:val="0"/>
              <w:spacing w:after="0" w:line="240" w:lineRule="auto"/>
              <w:rPr>
                <w:rFonts w:ascii="Arial" w:eastAsia="Arial MT" w:hAnsi="Arial MT" w:cs="Arial MT"/>
                <w:b/>
                <w:sz w:val="18"/>
                <w:lang w:val="hr-HR"/>
                <w14:ligatures w14:val="none"/>
              </w:rPr>
            </w:pPr>
          </w:p>
          <w:p w14:paraId="53EAEE22" w14:textId="77777777" w:rsidR="00601483" w:rsidRPr="00B3040E" w:rsidRDefault="00601483" w:rsidP="00601483">
            <w:pPr>
              <w:widowControl w:val="0"/>
              <w:autoSpaceDE w:val="0"/>
              <w:autoSpaceDN w:val="0"/>
              <w:spacing w:before="4" w:after="0" w:line="240" w:lineRule="auto"/>
              <w:rPr>
                <w:rFonts w:ascii="Arial" w:eastAsia="Arial MT" w:hAnsi="Arial MT" w:cs="Arial MT"/>
                <w:b/>
                <w:sz w:val="17"/>
                <w:lang w:val="hr-HR"/>
                <w14:ligatures w14:val="none"/>
              </w:rPr>
            </w:pPr>
          </w:p>
          <w:p w14:paraId="76BE65B7" w14:textId="77777777" w:rsidR="00601483" w:rsidRPr="00B3040E" w:rsidRDefault="00601483" w:rsidP="00601483">
            <w:pPr>
              <w:widowControl w:val="0"/>
              <w:autoSpaceDE w:val="0"/>
              <w:autoSpaceDN w:val="0"/>
              <w:spacing w:after="0" w:line="240" w:lineRule="auto"/>
              <w:ind w:left="863"/>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0,5</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840" w:type="dxa"/>
          </w:tcPr>
          <w:p w14:paraId="015115BF" w14:textId="77777777" w:rsidR="00601483" w:rsidRPr="00B3040E" w:rsidRDefault="00601483" w:rsidP="00601483">
            <w:pPr>
              <w:widowControl w:val="0"/>
              <w:autoSpaceDE w:val="0"/>
              <w:autoSpaceDN w:val="0"/>
              <w:spacing w:after="0" w:line="240" w:lineRule="auto"/>
              <w:rPr>
                <w:rFonts w:ascii="Arial" w:eastAsia="Arial MT" w:hAnsi="Arial MT" w:cs="Arial MT"/>
                <w:b/>
                <w:sz w:val="18"/>
                <w:lang w:val="hr-HR"/>
                <w14:ligatures w14:val="none"/>
              </w:rPr>
            </w:pPr>
          </w:p>
          <w:p w14:paraId="1EBBE208" w14:textId="77777777" w:rsidR="00601483" w:rsidRPr="00B3040E" w:rsidRDefault="00601483" w:rsidP="00601483">
            <w:pPr>
              <w:widowControl w:val="0"/>
              <w:autoSpaceDE w:val="0"/>
              <w:autoSpaceDN w:val="0"/>
              <w:spacing w:after="0" w:line="240" w:lineRule="auto"/>
              <w:rPr>
                <w:rFonts w:ascii="Arial" w:eastAsia="Arial MT" w:hAnsi="Arial MT" w:cs="Arial MT"/>
                <w:b/>
                <w:sz w:val="18"/>
                <w:lang w:val="hr-HR"/>
                <w14:ligatures w14:val="none"/>
              </w:rPr>
            </w:pPr>
          </w:p>
          <w:p w14:paraId="28DB15BD" w14:textId="77777777" w:rsidR="00601483" w:rsidRPr="00B3040E" w:rsidRDefault="00601483" w:rsidP="00601483">
            <w:pPr>
              <w:widowControl w:val="0"/>
              <w:autoSpaceDE w:val="0"/>
              <w:autoSpaceDN w:val="0"/>
              <w:spacing w:before="4" w:after="0" w:line="240" w:lineRule="auto"/>
              <w:rPr>
                <w:rFonts w:ascii="Arial" w:eastAsia="Arial MT" w:hAnsi="Arial MT" w:cs="Arial MT"/>
                <w:b/>
                <w:sz w:val="17"/>
                <w:lang w:val="hr-HR"/>
                <w14:ligatures w14:val="none"/>
              </w:rPr>
            </w:pPr>
          </w:p>
          <w:p w14:paraId="77DDC7EA" w14:textId="77777777" w:rsidR="00601483" w:rsidRPr="00B3040E" w:rsidRDefault="00601483" w:rsidP="00601483">
            <w:pPr>
              <w:widowControl w:val="0"/>
              <w:autoSpaceDE w:val="0"/>
              <w:autoSpaceDN w:val="0"/>
              <w:spacing w:after="0" w:line="240" w:lineRule="auto"/>
              <w:ind w:left="16"/>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w:t>
            </w:r>
          </w:p>
        </w:tc>
      </w:tr>
    </w:tbl>
    <w:p w14:paraId="50F7FC7E" w14:textId="77777777" w:rsidR="00242837" w:rsidRDefault="00242837" w:rsidP="003A5FEE">
      <w:pPr>
        <w:spacing w:line="240" w:lineRule="auto"/>
        <w:jc w:val="both"/>
        <w:rPr>
          <w:rFonts w:ascii="Arial" w:hAnsi="Arial" w:cs="Arial"/>
          <w:sz w:val="24"/>
          <w:szCs w:val="24"/>
        </w:rPr>
      </w:pPr>
    </w:p>
    <w:p w14:paraId="11970C0B" w14:textId="77777777" w:rsidR="00601483" w:rsidRDefault="00601483" w:rsidP="00601483">
      <w:pPr>
        <w:widowControl w:val="0"/>
        <w:autoSpaceDE w:val="0"/>
        <w:autoSpaceDN w:val="0"/>
        <w:spacing w:after="0" w:line="183" w:lineRule="exact"/>
        <w:ind w:left="600" w:right="573"/>
        <w:jc w:val="center"/>
        <w:rPr>
          <w:rFonts w:ascii="Arial" w:eastAsia="Arial MT" w:hAnsi="Arial" w:cs="Arial MT"/>
          <w:b/>
          <w:sz w:val="16"/>
          <w:lang w:val="hr-HR"/>
          <w14:ligatures w14:val="none"/>
        </w:rPr>
      </w:pPr>
    </w:p>
    <w:p w14:paraId="568CE550" w14:textId="62A181BB" w:rsidR="00601483" w:rsidRPr="00B3040E" w:rsidRDefault="00601483" w:rsidP="008E30C6">
      <w:pPr>
        <w:spacing w:line="240" w:lineRule="auto"/>
        <w:jc w:val="center"/>
        <w:rPr>
          <w:rFonts w:ascii="Arial" w:hAnsi="Arial" w:cs="Arial"/>
          <w:sz w:val="24"/>
          <w:szCs w:val="24"/>
        </w:rPr>
      </w:pPr>
      <w:r w:rsidRPr="00B3040E">
        <w:rPr>
          <w:rFonts w:ascii="Arial" w:hAnsi="Arial" w:cs="Arial"/>
          <w:sz w:val="24"/>
          <w:szCs w:val="24"/>
        </w:rPr>
        <w:t>Minimalne dimenzije parking mjesta za normalno parkiranje (90°) na ivicu kolovoza</w:t>
      </w:r>
    </w:p>
    <w:tbl>
      <w:tblPr>
        <w:tblW w:w="903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26"/>
        <w:gridCol w:w="1751"/>
        <w:gridCol w:w="2021"/>
        <w:gridCol w:w="2072"/>
        <w:gridCol w:w="1162"/>
      </w:tblGrid>
      <w:tr w:rsidR="00601483" w:rsidRPr="00B3040E" w14:paraId="5DDFBDBC" w14:textId="77777777" w:rsidTr="008E30C6">
        <w:trPr>
          <w:trHeight w:val="415"/>
        </w:trPr>
        <w:tc>
          <w:tcPr>
            <w:tcW w:w="2026" w:type="dxa"/>
          </w:tcPr>
          <w:p w14:paraId="764601FB" w14:textId="77777777" w:rsidR="00601483" w:rsidRPr="00B3040E" w:rsidRDefault="00601483" w:rsidP="001D7BDB">
            <w:pPr>
              <w:widowControl w:val="0"/>
              <w:autoSpaceDE w:val="0"/>
              <w:autoSpaceDN w:val="0"/>
              <w:spacing w:after="0" w:line="240" w:lineRule="auto"/>
              <w:rPr>
                <w:rFonts w:ascii="Times New Roman" w:eastAsia="Arial MT" w:hAnsi="Arial MT" w:cs="Arial MT"/>
                <w:sz w:val="16"/>
                <w:lang w:val="hr-HR"/>
                <w14:ligatures w14:val="none"/>
              </w:rPr>
            </w:pPr>
          </w:p>
        </w:tc>
        <w:tc>
          <w:tcPr>
            <w:tcW w:w="1751" w:type="dxa"/>
          </w:tcPr>
          <w:p w14:paraId="76C6E4CE" w14:textId="77777777" w:rsidR="00601483" w:rsidRPr="00B3040E" w:rsidRDefault="00601483" w:rsidP="001D7BDB">
            <w:pPr>
              <w:widowControl w:val="0"/>
              <w:autoSpaceDE w:val="0"/>
              <w:autoSpaceDN w:val="0"/>
              <w:spacing w:before="113" w:after="0" w:line="240" w:lineRule="auto"/>
              <w:ind w:left="139" w:right="131"/>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Vozilo</w:t>
            </w:r>
          </w:p>
        </w:tc>
        <w:tc>
          <w:tcPr>
            <w:tcW w:w="2021" w:type="dxa"/>
          </w:tcPr>
          <w:p w14:paraId="47449EF5" w14:textId="77777777" w:rsidR="00601483" w:rsidRPr="00B3040E" w:rsidRDefault="00601483" w:rsidP="001D7BDB">
            <w:pPr>
              <w:widowControl w:val="0"/>
              <w:autoSpaceDE w:val="0"/>
              <w:autoSpaceDN w:val="0"/>
              <w:spacing w:before="20" w:after="0" w:line="240" w:lineRule="auto"/>
              <w:ind w:left="299" w:right="291"/>
              <w:jc w:val="center"/>
              <w:rPr>
                <w:rFonts w:ascii="Arial" w:eastAsia="Arial MT" w:hAnsi="Arial" w:cs="Arial MT"/>
                <w:b/>
                <w:sz w:val="16"/>
                <w:lang w:val="hr-HR"/>
                <w14:ligatures w14:val="none"/>
              </w:rPr>
            </w:pPr>
            <w:r w:rsidRPr="00B3040E">
              <w:rPr>
                <w:rFonts w:ascii="Arial" w:eastAsia="Arial MT" w:hAnsi="Arial" w:cs="Arial MT"/>
                <w:b/>
                <w:sz w:val="16"/>
                <w:lang w:val="hr-HR"/>
                <w14:ligatures w14:val="none"/>
              </w:rPr>
              <w:t>Dužina</w:t>
            </w:r>
          </w:p>
          <w:p w14:paraId="2E92FB0A" w14:textId="77777777" w:rsidR="00601483" w:rsidRPr="00B3040E" w:rsidRDefault="00601483" w:rsidP="001D7BDB">
            <w:pPr>
              <w:widowControl w:val="0"/>
              <w:autoSpaceDE w:val="0"/>
              <w:autoSpaceDN w:val="0"/>
              <w:spacing w:before="1" w:after="0" w:line="240" w:lineRule="auto"/>
              <w:ind w:left="300" w:right="291"/>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parking</w:t>
            </w:r>
            <w:r w:rsidRPr="00B3040E">
              <w:rPr>
                <w:rFonts w:ascii="Arial" w:eastAsia="Arial MT" w:hAnsi="Arial MT" w:cs="Arial MT"/>
                <w:b/>
                <w:spacing w:val="-2"/>
                <w:sz w:val="16"/>
                <w:lang w:val="hr-HR"/>
                <w14:ligatures w14:val="none"/>
              </w:rPr>
              <w:t xml:space="preserve"> </w:t>
            </w:r>
            <w:r w:rsidRPr="00B3040E">
              <w:rPr>
                <w:rFonts w:ascii="Arial" w:eastAsia="Arial MT" w:hAnsi="Arial MT" w:cs="Arial MT"/>
                <w:b/>
                <w:sz w:val="16"/>
                <w:lang w:val="hr-HR"/>
                <w14:ligatures w14:val="none"/>
              </w:rPr>
              <w:t>mjesta (L)</w:t>
            </w:r>
          </w:p>
        </w:tc>
        <w:tc>
          <w:tcPr>
            <w:tcW w:w="2072" w:type="dxa"/>
          </w:tcPr>
          <w:p w14:paraId="57B586E6" w14:textId="77777777" w:rsidR="00601483" w:rsidRPr="00B3040E" w:rsidRDefault="00601483" w:rsidP="001D7BDB">
            <w:pPr>
              <w:widowControl w:val="0"/>
              <w:autoSpaceDE w:val="0"/>
              <w:autoSpaceDN w:val="0"/>
              <w:spacing w:before="20" w:after="0" w:line="240" w:lineRule="auto"/>
              <w:ind w:left="317" w:right="309"/>
              <w:jc w:val="center"/>
              <w:rPr>
                <w:rFonts w:ascii="Arial" w:eastAsia="Arial MT" w:hAnsi="Arial" w:cs="Arial MT"/>
                <w:b/>
                <w:sz w:val="16"/>
                <w:lang w:val="hr-HR"/>
                <w14:ligatures w14:val="none"/>
              </w:rPr>
            </w:pPr>
            <w:r w:rsidRPr="00B3040E">
              <w:rPr>
                <w:rFonts w:ascii="Arial" w:eastAsia="Arial MT" w:hAnsi="Arial" w:cs="Arial MT"/>
                <w:b/>
                <w:sz w:val="16"/>
                <w:lang w:val="hr-HR"/>
                <w14:ligatures w14:val="none"/>
              </w:rPr>
              <w:t>Širina</w:t>
            </w:r>
          </w:p>
          <w:p w14:paraId="6A04FE58" w14:textId="77777777" w:rsidR="00601483" w:rsidRPr="00B3040E" w:rsidRDefault="00601483" w:rsidP="001D7BDB">
            <w:pPr>
              <w:widowControl w:val="0"/>
              <w:autoSpaceDE w:val="0"/>
              <w:autoSpaceDN w:val="0"/>
              <w:spacing w:before="1" w:after="0" w:line="240" w:lineRule="auto"/>
              <w:ind w:left="317" w:right="310"/>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parking</w:t>
            </w:r>
            <w:r w:rsidRPr="00B3040E">
              <w:rPr>
                <w:rFonts w:ascii="Arial" w:eastAsia="Arial MT" w:hAnsi="Arial MT" w:cs="Arial MT"/>
                <w:b/>
                <w:spacing w:val="-3"/>
                <w:sz w:val="16"/>
                <w:lang w:val="hr-HR"/>
                <w14:ligatures w14:val="none"/>
              </w:rPr>
              <w:t xml:space="preserve"> </w:t>
            </w:r>
            <w:r w:rsidRPr="00B3040E">
              <w:rPr>
                <w:rFonts w:ascii="Arial" w:eastAsia="Arial MT" w:hAnsi="Arial MT" w:cs="Arial MT"/>
                <w:b/>
                <w:sz w:val="16"/>
                <w:lang w:val="hr-HR"/>
                <w14:ligatures w14:val="none"/>
              </w:rPr>
              <w:t>mjesta</w:t>
            </w:r>
            <w:r w:rsidRPr="00B3040E">
              <w:rPr>
                <w:rFonts w:ascii="Arial" w:eastAsia="Arial MT" w:hAnsi="Arial MT" w:cs="Arial MT"/>
                <w:b/>
                <w:spacing w:val="-1"/>
                <w:sz w:val="16"/>
                <w:lang w:val="hr-HR"/>
                <w14:ligatures w14:val="none"/>
              </w:rPr>
              <w:t xml:space="preserve"> </w:t>
            </w:r>
            <w:r w:rsidRPr="00B3040E">
              <w:rPr>
                <w:rFonts w:ascii="Arial" w:eastAsia="Arial MT" w:hAnsi="Arial MT" w:cs="Arial MT"/>
                <w:b/>
                <w:sz w:val="16"/>
                <w:lang w:val="hr-HR"/>
                <w14:ligatures w14:val="none"/>
              </w:rPr>
              <w:t>(B)</w:t>
            </w:r>
          </w:p>
        </w:tc>
        <w:tc>
          <w:tcPr>
            <w:tcW w:w="1162" w:type="dxa"/>
          </w:tcPr>
          <w:p w14:paraId="5C9E592C" w14:textId="77777777" w:rsidR="00601483" w:rsidRPr="00B3040E" w:rsidRDefault="00601483" w:rsidP="001D7BDB">
            <w:pPr>
              <w:widowControl w:val="0"/>
              <w:autoSpaceDE w:val="0"/>
              <w:autoSpaceDN w:val="0"/>
              <w:spacing w:before="20" w:after="0" w:line="240" w:lineRule="auto"/>
              <w:ind w:left="144" w:right="139"/>
              <w:jc w:val="center"/>
              <w:rPr>
                <w:rFonts w:ascii="Arial" w:eastAsia="Arial MT" w:hAnsi="Arial" w:cs="Arial MT"/>
                <w:b/>
                <w:sz w:val="16"/>
                <w:lang w:val="hr-HR"/>
                <w14:ligatures w14:val="none"/>
              </w:rPr>
            </w:pPr>
            <w:r w:rsidRPr="00B3040E">
              <w:rPr>
                <w:rFonts w:ascii="Arial" w:eastAsia="Arial MT" w:hAnsi="Arial" w:cs="Arial MT"/>
                <w:b/>
                <w:sz w:val="16"/>
                <w:lang w:val="hr-HR"/>
                <w14:ligatures w14:val="none"/>
              </w:rPr>
              <w:t>Širina</w:t>
            </w:r>
          </w:p>
          <w:p w14:paraId="41CFD9B5" w14:textId="77777777" w:rsidR="00601483" w:rsidRPr="00B3040E" w:rsidRDefault="00601483" w:rsidP="001D7BDB">
            <w:pPr>
              <w:widowControl w:val="0"/>
              <w:autoSpaceDE w:val="0"/>
              <w:autoSpaceDN w:val="0"/>
              <w:spacing w:before="1" w:after="0" w:line="240" w:lineRule="auto"/>
              <w:ind w:left="147" w:right="139"/>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prolaza</w:t>
            </w:r>
            <w:r w:rsidRPr="00B3040E">
              <w:rPr>
                <w:rFonts w:ascii="Arial" w:eastAsia="Arial MT" w:hAnsi="Arial MT" w:cs="Arial MT"/>
                <w:b/>
                <w:spacing w:val="-1"/>
                <w:sz w:val="16"/>
                <w:lang w:val="hr-HR"/>
                <w14:ligatures w14:val="none"/>
              </w:rPr>
              <w:t xml:space="preserve"> </w:t>
            </w:r>
            <w:r w:rsidRPr="00B3040E">
              <w:rPr>
                <w:rFonts w:ascii="Arial" w:eastAsia="Arial MT" w:hAnsi="Arial MT" w:cs="Arial MT"/>
                <w:b/>
                <w:sz w:val="16"/>
                <w:lang w:val="hr-HR"/>
                <w14:ligatures w14:val="none"/>
              </w:rPr>
              <w:t>(D)</w:t>
            </w:r>
          </w:p>
        </w:tc>
      </w:tr>
      <w:tr w:rsidR="00601483" w:rsidRPr="00B3040E" w14:paraId="648B3C3A" w14:textId="77777777" w:rsidTr="008E30C6">
        <w:trPr>
          <w:trHeight w:val="218"/>
        </w:trPr>
        <w:tc>
          <w:tcPr>
            <w:tcW w:w="2026" w:type="dxa"/>
            <w:vMerge w:val="restart"/>
          </w:tcPr>
          <w:p w14:paraId="6B7EABFD" w14:textId="77777777" w:rsidR="00601483" w:rsidRPr="00B3040E" w:rsidRDefault="00601483" w:rsidP="001D7BDB">
            <w:pPr>
              <w:widowControl w:val="0"/>
              <w:autoSpaceDE w:val="0"/>
              <w:autoSpaceDN w:val="0"/>
              <w:spacing w:after="0" w:line="240" w:lineRule="auto"/>
              <w:ind w:left="107"/>
              <w:rPr>
                <w:rFonts w:ascii="Arial" w:eastAsia="Arial MT" w:hAnsi="Arial MT" w:cs="Arial MT"/>
                <w:sz w:val="20"/>
                <w:lang w:val="hr-HR"/>
                <w14:ligatures w14:val="none"/>
              </w:rPr>
            </w:pPr>
            <w:r w:rsidRPr="00B3040E">
              <w:rPr>
                <w:rFonts w:ascii="Arial" w:eastAsia="Arial MT" w:hAnsi="Arial MT" w:cs="Arial MT"/>
                <w:noProof/>
                <w:sz w:val="20"/>
                <w:lang w:val="hr-HR"/>
                <w14:ligatures w14:val="none"/>
              </w:rPr>
              <w:drawing>
                <wp:inline distT="0" distB="0" distL="0" distR="0" wp14:anchorId="74DDDDFB" wp14:editId="7E99D380">
                  <wp:extent cx="1145288" cy="1529333"/>
                  <wp:effectExtent l="0" t="0" r="0" b="0"/>
                  <wp:docPr id="868861492" name="image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image531.png"/>
                          <pic:cNvPicPr/>
                        </pic:nvPicPr>
                        <pic:blipFill>
                          <a:blip r:embed="rId14" cstate="print"/>
                          <a:stretch>
                            <a:fillRect/>
                          </a:stretch>
                        </pic:blipFill>
                        <pic:spPr>
                          <a:xfrm>
                            <a:off x="0" y="0"/>
                            <a:ext cx="1145288" cy="1529333"/>
                          </a:xfrm>
                          <a:prstGeom prst="rect">
                            <a:avLst/>
                          </a:prstGeom>
                        </pic:spPr>
                      </pic:pic>
                    </a:graphicData>
                  </a:graphic>
                </wp:inline>
              </w:drawing>
            </w:r>
          </w:p>
        </w:tc>
        <w:tc>
          <w:tcPr>
            <w:tcW w:w="1751" w:type="dxa"/>
          </w:tcPr>
          <w:p w14:paraId="7598E8D1" w14:textId="77777777" w:rsidR="00601483" w:rsidRPr="00B3040E" w:rsidRDefault="00601483" w:rsidP="001D7BDB">
            <w:pPr>
              <w:widowControl w:val="0"/>
              <w:autoSpaceDE w:val="0"/>
              <w:autoSpaceDN w:val="0"/>
              <w:spacing w:before="15" w:after="0" w:line="240" w:lineRule="auto"/>
              <w:ind w:left="139" w:right="132"/>
              <w:jc w:val="center"/>
              <w:rPr>
                <w:rFonts w:ascii="Arial" w:eastAsia="Arial MT" w:hAnsi="Arial" w:cs="Arial MT"/>
                <w:b/>
                <w:sz w:val="16"/>
                <w:lang w:val="hr-HR"/>
                <w14:ligatures w14:val="none"/>
              </w:rPr>
            </w:pPr>
            <w:r w:rsidRPr="00B3040E">
              <w:rPr>
                <w:rFonts w:ascii="Arial" w:eastAsia="Arial MT" w:hAnsi="Arial" w:cs="Arial MT"/>
                <w:b/>
                <w:sz w:val="16"/>
                <w:lang w:val="hr-HR"/>
                <w14:ligatures w14:val="none"/>
              </w:rPr>
              <w:t>Putnički</w:t>
            </w:r>
            <w:r w:rsidRPr="00B3040E">
              <w:rPr>
                <w:rFonts w:ascii="Arial" w:eastAsia="Arial MT" w:hAnsi="Arial" w:cs="Arial MT"/>
                <w:b/>
                <w:spacing w:val="-4"/>
                <w:sz w:val="16"/>
                <w:lang w:val="hr-HR"/>
                <w14:ligatures w14:val="none"/>
              </w:rPr>
              <w:t xml:space="preserve"> </w:t>
            </w:r>
            <w:r w:rsidRPr="00B3040E">
              <w:rPr>
                <w:rFonts w:ascii="Arial" w:eastAsia="Arial MT" w:hAnsi="Arial" w:cs="Arial MT"/>
                <w:b/>
                <w:sz w:val="16"/>
                <w:lang w:val="hr-HR"/>
                <w14:ligatures w14:val="none"/>
              </w:rPr>
              <w:t>automobil</w:t>
            </w:r>
          </w:p>
        </w:tc>
        <w:tc>
          <w:tcPr>
            <w:tcW w:w="2021" w:type="dxa"/>
          </w:tcPr>
          <w:p w14:paraId="062886F3" w14:textId="77777777" w:rsidR="00601483" w:rsidRPr="00B3040E" w:rsidRDefault="00601483" w:rsidP="001D7BDB">
            <w:pPr>
              <w:widowControl w:val="0"/>
              <w:autoSpaceDE w:val="0"/>
              <w:autoSpaceDN w:val="0"/>
              <w:spacing w:before="17" w:after="0" w:line="183" w:lineRule="exact"/>
              <w:ind w:left="298" w:right="29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5,0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2072" w:type="dxa"/>
          </w:tcPr>
          <w:p w14:paraId="5BCDD6D7" w14:textId="77777777" w:rsidR="00601483" w:rsidRPr="00B3040E" w:rsidRDefault="00601483" w:rsidP="001D7BDB">
            <w:pPr>
              <w:widowControl w:val="0"/>
              <w:autoSpaceDE w:val="0"/>
              <w:autoSpaceDN w:val="0"/>
              <w:spacing w:before="17" w:after="0" w:line="183" w:lineRule="exact"/>
              <w:ind w:right="825"/>
              <w:jc w:val="right"/>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2,5</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162" w:type="dxa"/>
          </w:tcPr>
          <w:p w14:paraId="02B7E9A6" w14:textId="77777777" w:rsidR="00601483" w:rsidRPr="00B3040E" w:rsidRDefault="00601483" w:rsidP="001D7BDB">
            <w:pPr>
              <w:widowControl w:val="0"/>
              <w:autoSpaceDE w:val="0"/>
              <w:autoSpaceDN w:val="0"/>
              <w:spacing w:before="17" w:after="0" w:line="183" w:lineRule="exact"/>
              <w:ind w:left="147" w:right="139"/>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5,5m***</w:t>
            </w:r>
          </w:p>
        </w:tc>
      </w:tr>
      <w:tr w:rsidR="00601483" w:rsidRPr="00B3040E" w14:paraId="4B54DC8D" w14:textId="77777777" w:rsidTr="008E30C6">
        <w:trPr>
          <w:trHeight w:val="366"/>
        </w:trPr>
        <w:tc>
          <w:tcPr>
            <w:tcW w:w="2026" w:type="dxa"/>
            <w:vMerge/>
            <w:tcBorders>
              <w:top w:val="nil"/>
            </w:tcBorders>
          </w:tcPr>
          <w:p w14:paraId="4C925C62" w14:textId="77777777" w:rsidR="00601483" w:rsidRPr="00B3040E" w:rsidRDefault="00601483" w:rsidP="001D7BDB">
            <w:pPr>
              <w:widowControl w:val="0"/>
              <w:autoSpaceDE w:val="0"/>
              <w:autoSpaceDN w:val="0"/>
              <w:spacing w:after="0" w:line="240" w:lineRule="auto"/>
              <w:rPr>
                <w:rFonts w:ascii="Arial MT" w:eastAsia="Arial MT" w:hAnsi="Arial MT" w:cs="Arial MT"/>
                <w:sz w:val="2"/>
                <w:szCs w:val="2"/>
                <w:lang w:val="hr-HR"/>
                <w14:ligatures w14:val="none"/>
              </w:rPr>
            </w:pPr>
          </w:p>
        </w:tc>
        <w:tc>
          <w:tcPr>
            <w:tcW w:w="1751" w:type="dxa"/>
          </w:tcPr>
          <w:p w14:paraId="25EEE7E1" w14:textId="77777777" w:rsidR="00601483" w:rsidRPr="00B3040E" w:rsidRDefault="00601483" w:rsidP="001D7BDB">
            <w:pPr>
              <w:widowControl w:val="0"/>
              <w:autoSpaceDE w:val="0"/>
              <w:autoSpaceDN w:val="0"/>
              <w:spacing w:before="87" w:after="0" w:line="240" w:lineRule="auto"/>
              <w:ind w:left="138" w:right="132"/>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Autobus</w:t>
            </w:r>
          </w:p>
        </w:tc>
        <w:tc>
          <w:tcPr>
            <w:tcW w:w="2021" w:type="dxa"/>
          </w:tcPr>
          <w:p w14:paraId="59427921" w14:textId="77777777" w:rsidR="00601483" w:rsidRPr="00B3040E" w:rsidRDefault="00601483" w:rsidP="001D7BDB">
            <w:pPr>
              <w:widowControl w:val="0"/>
              <w:autoSpaceDE w:val="0"/>
              <w:autoSpaceDN w:val="0"/>
              <w:spacing w:before="90" w:after="0" w:line="240" w:lineRule="auto"/>
              <w:ind w:left="296" w:right="29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12,0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2072" w:type="dxa"/>
          </w:tcPr>
          <w:p w14:paraId="662DD162" w14:textId="77777777" w:rsidR="00601483" w:rsidRPr="00B3040E" w:rsidRDefault="00601483" w:rsidP="001D7BDB">
            <w:pPr>
              <w:widowControl w:val="0"/>
              <w:autoSpaceDE w:val="0"/>
              <w:autoSpaceDN w:val="0"/>
              <w:spacing w:before="90" w:after="0" w:line="240" w:lineRule="auto"/>
              <w:ind w:right="825"/>
              <w:jc w:val="right"/>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4,0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162" w:type="dxa"/>
          </w:tcPr>
          <w:p w14:paraId="06C69A1C" w14:textId="77777777" w:rsidR="00601483" w:rsidRPr="00B3040E" w:rsidRDefault="00601483" w:rsidP="001D7BDB">
            <w:pPr>
              <w:widowControl w:val="0"/>
              <w:autoSpaceDE w:val="0"/>
              <w:autoSpaceDN w:val="0"/>
              <w:spacing w:after="0" w:line="183" w:lineRule="exact"/>
              <w:ind w:left="303"/>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14,5*</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m</w:t>
            </w:r>
          </w:p>
          <w:p w14:paraId="0C12E12B" w14:textId="77777777" w:rsidR="00601483" w:rsidRPr="00B3040E" w:rsidRDefault="00601483" w:rsidP="001D7BDB">
            <w:pPr>
              <w:widowControl w:val="0"/>
              <w:autoSpaceDE w:val="0"/>
              <w:autoSpaceDN w:val="0"/>
              <w:spacing w:before="1" w:after="0" w:line="166" w:lineRule="exact"/>
              <w:ind w:left="315"/>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9,5**</w:t>
            </w:r>
            <w:r w:rsidRPr="00B3040E">
              <w:rPr>
                <w:rFonts w:ascii="Arial MT" w:eastAsia="Arial MT" w:hAnsi="Arial MT" w:cs="Arial MT"/>
                <w:spacing w:val="-4"/>
                <w:sz w:val="16"/>
                <w:lang w:val="hr-HR"/>
                <w14:ligatures w14:val="none"/>
              </w:rPr>
              <w:t xml:space="preserve"> </w:t>
            </w:r>
            <w:r w:rsidRPr="00B3040E">
              <w:rPr>
                <w:rFonts w:ascii="Arial MT" w:eastAsia="Arial MT" w:hAnsi="Arial MT" w:cs="Arial MT"/>
                <w:sz w:val="16"/>
                <w:lang w:val="hr-HR"/>
                <w14:ligatures w14:val="none"/>
              </w:rPr>
              <w:t>m</w:t>
            </w:r>
          </w:p>
        </w:tc>
      </w:tr>
      <w:tr w:rsidR="00601483" w:rsidRPr="00B3040E" w14:paraId="1B3D148E" w14:textId="77777777" w:rsidTr="008E30C6">
        <w:trPr>
          <w:trHeight w:val="364"/>
        </w:trPr>
        <w:tc>
          <w:tcPr>
            <w:tcW w:w="2026" w:type="dxa"/>
            <w:vMerge/>
            <w:tcBorders>
              <w:top w:val="nil"/>
            </w:tcBorders>
          </w:tcPr>
          <w:p w14:paraId="119DF454" w14:textId="77777777" w:rsidR="00601483" w:rsidRPr="00B3040E" w:rsidRDefault="00601483" w:rsidP="001D7BDB">
            <w:pPr>
              <w:widowControl w:val="0"/>
              <w:autoSpaceDE w:val="0"/>
              <w:autoSpaceDN w:val="0"/>
              <w:spacing w:after="0" w:line="240" w:lineRule="auto"/>
              <w:rPr>
                <w:rFonts w:ascii="Arial MT" w:eastAsia="Arial MT" w:hAnsi="Arial MT" w:cs="Arial MT"/>
                <w:sz w:val="2"/>
                <w:szCs w:val="2"/>
                <w:lang w:val="hr-HR"/>
                <w14:ligatures w14:val="none"/>
              </w:rPr>
            </w:pPr>
          </w:p>
        </w:tc>
        <w:tc>
          <w:tcPr>
            <w:tcW w:w="1751" w:type="dxa"/>
          </w:tcPr>
          <w:p w14:paraId="73B2EB97" w14:textId="77777777" w:rsidR="00601483" w:rsidRPr="00B3040E" w:rsidRDefault="00601483" w:rsidP="001D7BDB">
            <w:pPr>
              <w:widowControl w:val="0"/>
              <w:autoSpaceDE w:val="0"/>
              <w:autoSpaceDN w:val="0"/>
              <w:spacing w:before="87" w:after="0" w:line="240" w:lineRule="auto"/>
              <w:ind w:left="139" w:right="132"/>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Teretno</w:t>
            </w:r>
            <w:r w:rsidRPr="00B3040E">
              <w:rPr>
                <w:rFonts w:ascii="Arial" w:eastAsia="Arial MT" w:hAnsi="Arial MT" w:cs="Arial MT"/>
                <w:b/>
                <w:spacing w:val="-2"/>
                <w:sz w:val="16"/>
                <w:lang w:val="hr-HR"/>
                <w14:ligatures w14:val="none"/>
              </w:rPr>
              <w:t xml:space="preserve"> </w:t>
            </w:r>
            <w:r w:rsidRPr="00B3040E">
              <w:rPr>
                <w:rFonts w:ascii="Arial" w:eastAsia="Arial MT" w:hAnsi="Arial MT" w:cs="Arial MT"/>
                <w:b/>
                <w:sz w:val="16"/>
                <w:lang w:val="hr-HR"/>
                <w14:ligatures w14:val="none"/>
              </w:rPr>
              <w:t>vozilo</w:t>
            </w:r>
          </w:p>
        </w:tc>
        <w:tc>
          <w:tcPr>
            <w:tcW w:w="2021" w:type="dxa"/>
          </w:tcPr>
          <w:p w14:paraId="3204FF16" w14:textId="77777777" w:rsidR="00601483" w:rsidRPr="00B3040E" w:rsidRDefault="00601483" w:rsidP="001D7BDB">
            <w:pPr>
              <w:widowControl w:val="0"/>
              <w:autoSpaceDE w:val="0"/>
              <w:autoSpaceDN w:val="0"/>
              <w:spacing w:before="89" w:after="0" w:line="240" w:lineRule="auto"/>
              <w:ind w:left="296" w:right="29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16,0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2072" w:type="dxa"/>
          </w:tcPr>
          <w:p w14:paraId="04BAB2F5" w14:textId="77777777" w:rsidR="00601483" w:rsidRPr="00B3040E" w:rsidRDefault="00601483" w:rsidP="001D7BDB">
            <w:pPr>
              <w:widowControl w:val="0"/>
              <w:autoSpaceDE w:val="0"/>
              <w:autoSpaceDN w:val="0"/>
              <w:spacing w:before="89" w:after="0" w:line="240" w:lineRule="auto"/>
              <w:ind w:right="825"/>
              <w:jc w:val="right"/>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3,5</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162" w:type="dxa"/>
          </w:tcPr>
          <w:p w14:paraId="09700AD1" w14:textId="77777777" w:rsidR="00601483" w:rsidRPr="00B3040E" w:rsidRDefault="00601483" w:rsidP="001D7BDB">
            <w:pPr>
              <w:widowControl w:val="0"/>
              <w:autoSpaceDE w:val="0"/>
              <w:autoSpaceDN w:val="0"/>
              <w:spacing w:after="0" w:line="182" w:lineRule="exact"/>
              <w:ind w:left="303"/>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14,5*</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m</w:t>
            </w:r>
          </w:p>
          <w:p w14:paraId="2A5BB50A" w14:textId="77777777" w:rsidR="00601483" w:rsidRPr="00B3040E" w:rsidRDefault="00601483" w:rsidP="001D7BDB">
            <w:pPr>
              <w:widowControl w:val="0"/>
              <w:autoSpaceDE w:val="0"/>
              <w:autoSpaceDN w:val="0"/>
              <w:spacing w:after="0" w:line="165" w:lineRule="exact"/>
              <w:ind w:left="315"/>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9,5**</w:t>
            </w:r>
            <w:r w:rsidRPr="00B3040E">
              <w:rPr>
                <w:rFonts w:ascii="Arial MT" w:eastAsia="Arial MT" w:hAnsi="Arial MT" w:cs="Arial MT"/>
                <w:spacing w:val="-4"/>
                <w:sz w:val="16"/>
                <w:lang w:val="hr-HR"/>
                <w14:ligatures w14:val="none"/>
              </w:rPr>
              <w:t xml:space="preserve"> </w:t>
            </w:r>
            <w:r w:rsidRPr="00B3040E">
              <w:rPr>
                <w:rFonts w:ascii="Arial MT" w:eastAsia="Arial MT" w:hAnsi="Arial MT" w:cs="Arial MT"/>
                <w:sz w:val="16"/>
                <w:lang w:val="hr-HR"/>
                <w14:ligatures w14:val="none"/>
              </w:rPr>
              <w:t>m</w:t>
            </w:r>
          </w:p>
        </w:tc>
      </w:tr>
      <w:tr w:rsidR="00601483" w:rsidRPr="00B3040E" w14:paraId="1A090BC1" w14:textId="77777777" w:rsidTr="008E30C6">
        <w:trPr>
          <w:trHeight w:val="218"/>
        </w:trPr>
        <w:tc>
          <w:tcPr>
            <w:tcW w:w="2026" w:type="dxa"/>
            <w:vMerge/>
            <w:tcBorders>
              <w:top w:val="nil"/>
            </w:tcBorders>
          </w:tcPr>
          <w:p w14:paraId="114A4FD9" w14:textId="77777777" w:rsidR="00601483" w:rsidRPr="00B3040E" w:rsidRDefault="00601483" w:rsidP="001D7BDB">
            <w:pPr>
              <w:widowControl w:val="0"/>
              <w:autoSpaceDE w:val="0"/>
              <w:autoSpaceDN w:val="0"/>
              <w:spacing w:after="0" w:line="240" w:lineRule="auto"/>
              <w:rPr>
                <w:rFonts w:ascii="Arial MT" w:eastAsia="Arial MT" w:hAnsi="Arial MT" w:cs="Arial MT"/>
                <w:sz w:val="2"/>
                <w:szCs w:val="2"/>
                <w:lang w:val="hr-HR"/>
                <w14:ligatures w14:val="none"/>
              </w:rPr>
            </w:pPr>
          </w:p>
        </w:tc>
        <w:tc>
          <w:tcPr>
            <w:tcW w:w="1751" w:type="dxa"/>
          </w:tcPr>
          <w:p w14:paraId="6AE5FD83" w14:textId="77777777" w:rsidR="00601483" w:rsidRPr="00B3040E" w:rsidRDefault="00601483" w:rsidP="001D7BDB">
            <w:pPr>
              <w:widowControl w:val="0"/>
              <w:autoSpaceDE w:val="0"/>
              <w:autoSpaceDN w:val="0"/>
              <w:spacing w:before="15" w:after="0" w:line="240" w:lineRule="auto"/>
              <w:ind w:left="139" w:right="132"/>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Motocikl</w:t>
            </w:r>
          </w:p>
        </w:tc>
        <w:tc>
          <w:tcPr>
            <w:tcW w:w="2021" w:type="dxa"/>
          </w:tcPr>
          <w:p w14:paraId="143B87F3" w14:textId="77777777" w:rsidR="00601483" w:rsidRPr="00B3040E" w:rsidRDefault="00601483" w:rsidP="001D7BDB">
            <w:pPr>
              <w:widowControl w:val="0"/>
              <w:autoSpaceDE w:val="0"/>
              <w:autoSpaceDN w:val="0"/>
              <w:spacing w:before="17" w:after="0" w:line="183" w:lineRule="exact"/>
              <w:ind w:left="298" w:right="29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2,0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2072" w:type="dxa"/>
          </w:tcPr>
          <w:p w14:paraId="4ADB2468" w14:textId="77777777" w:rsidR="00601483" w:rsidRPr="00B3040E" w:rsidRDefault="00601483" w:rsidP="001D7BDB">
            <w:pPr>
              <w:widowControl w:val="0"/>
              <w:autoSpaceDE w:val="0"/>
              <w:autoSpaceDN w:val="0"/>
              <w:spacing w:before="17" w:after="0" w:line="183" w:lineRule="exact"/>
              <w:ind w:right="825"/>
              <w:jc w:val="right"/>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162" w:type="dxa"/>
          </w:tcPr>
          <w:p w14:paraId="54108D49" w14:textId="77777777" w:rsidR="00601483" w:rsidRPr="00B3040E" w:rsidRDefault="00601483" w:rsidP="001D7BDB">
            <w:pPr>
              <w:widowControl w:val="0"/>
              <w:autoSpaceDE w:val="0"/>
              <w:autoSpaceDN w:val="0"/>
              <w:spacing w:before="17" w:after="0" w:line="183" w:lineRule="exact"/>
              <w:ind w:left="6"/>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w:t>
            </w:r>
          </w:p>
        </w:tc>
      </w:tr>
      <w:tr w:rsidR="00601483" w:rsidRPr="00B3040E" w14:paraId="714F2D87" w14:textId="77777777" w:rsidTr="008E30C6">
        <w:trPr>
          <w:trHeight w:val="236"/>
        </w:trPr>
        <w:tc>
          <w:tcPr>
            <w:tcW w:w="2026" w:type="dxa"/>
            <w:vMerge/>
            <w:tcBorders>
              <w:top w:val="nil"/>
            </w:tcBorders>
          </w:tcPr>
          <w:p w14:paraId="6814A39B" w14:textId="77777777" w:rsidR="00601483" w:rsidRPr="00B3040E" w:rsidRDefault="00601483" w:rsidP="001D7BDB">
            <w:pPr>
              <w:widowControl w:val="0"/>
              <w:autoSpaceDE w:val="0"/>
              <w:autoSpaceDN w:val="0"/>
              <w:spacing w:after="0" w:line="240" w:lineRule="auto"/>
              <w:rPr>
                <w:rFonts w:ascii="Arial MT" w:eastAsia="Arial MT" w:hAnsi="Arial MT" w:cs="Arial MT"/>
                <w:sz w:val="2"/>
                <w:szCs w:val="2"/>
                <w:lang w:val="hr-HR"/>
                <w14:ligatures w14:val="none"/>
              </w:rPr>
            </w:pPr>
          </w:p>
        </w:tc>
        <w:tc>
          <w:tcPr>
            <w:tcW w:w="1751" w:type="dxa"/>
          </w:tcPr>
          <w:p w14:paraId="7AD56FDC" w14:textId="77777777" w:rsidR="00601483" w:rsidRPr="00B3040E" w:rsidRDefault="00601483" w:rsidP="001D7BDB">
            <w:pPr>
              <w:widowControl w:val="0"/>
              <w:autoSpaceDE w:val="0"/>
              <w:autoSpaceDN w:val="0"/>
              <w:spacing w:before="22" w:after="0" w:line="240" w:lineRule="auto"/>
              <w:ind w:left="139" w:right="132"/>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Bicikl</w:t>
            </w:r>
          </w:p>
        </w:tc>
        <w:tc>
          <w:tcPr>
            <w:tcW w:w="2021" w:type="dxa"/>
          </w:tcPr>
          <w:p w14:paraId="6931431B" w14:textId="77777777" w:rsidR="00601483" w:rsidRPr="00B3040E" w:rsidRDefault="00601483" w:rsidP="001D7BDB">
            <w:pPr>
              <w:widowControl w:val="0"/>
              <w:autoSpaceDE w:val="0"/>
              <w:autoSpaceDN w:val="0"/>
              <w:spacing w:before="25" w:after="0" w:line="240" w:lineRule="auto"/>
              <w:ind w:left="298" w:right="29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2,0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2072" w:type="dxa"/>
          </w:tcPr>
          <w:p w14:paraId="21E84A23" w14:textId="77777777" w:rsidR="00601483" w:rsidRPr="00B3040E" w:rsidRDefault="00601483" w:rsidP="001D7BDB">
            <w:pPr>
              <w:widowControl w:val="0"/>
              <w:autoSpaceDE w:val="0"/>
              <w:autoSpaceDN w:val="0"/>
              <w:spacing w:before="25" w:after="0" w:line="240" w:lineRule="auto"/>
              <w:ind w:right="825"/>
              <w:jc w:val="right"/>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162" w:type="dxa"/>
          </w:tcPr>
          <w:p w14:paraId="6770E6B2" w14:textId="77777777" w:rsidR="00601483" w:rsidRPr="00B3040E" w:rsidRDefault="00601483" w:rsidP="001D7BDB">
            <w:pPr>
              <w:widowControl w:val="0"/>
              <w:autoSpaceDE w:val="0"/>
              <w:autoSpaceDN w:val="0"/>
              <w:spacing w:before="25" w:after="0" w:line="240" w:lineRule="auto"/>
              <w:ind w:left="6"/>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w:t>
            </w:r>
          </w:p>
        </w:tc>
      </w:tr>
      <w:tr w:rsidR="00601483" w:rsidRPr="00B3040E" w14:paraId="64B452EB" w14:textId="77777777" w:rsidTr="008E30C6">
        <w:trPr>
          <w:trHeight w:val="992"/>
        </w:trPr>
        <w:tc>
          <w:tcPr>
            <w:tcW w:w="2026" w:type="dxa"/>
            <w:vMerge/>
            <w:tcBorders>
              <w:top w:val="nil"/>
            </w:tcBorders>
          </w:tcPr>
          <w:p w14:paraId="05927F58" w14:textId="77777777" w:rsidR="00601483" w:rsidRPr="00B3040E" w:rsidRDefault="00601483" w:rsidP="001D7BDB">
            <w:pPr>
              <w:widowControl w:val="0"/>
              <w:autoSpaceDE w:val="0"/>
              <w:autoSpaceDN w:val="0"/>
              <w:spacing w:after="0" w:line="240" w:lineRule="auto"/>
              <w:rPr>
                <w:rFonts w:ascii="Arial MT" w:eastAsia="Arial MT" w:hAnsi="Arial MT" w:cs="Arial MT"/>
                <w:sz w:val="2"/>
                <w:szCs w:val="2"/>
                <w:lang w:val="hr-HR"/>
                <w14:ligatures w14:val="none"/>
              </w:rPr>
            </w:pPr>
          </w:p>
        </w:tc>
        <w:tc>
          <w:tcPr>
            <w:tcW w:w="3772" w:type="dxa"/>
            <w:gridSpan w:val="2"/>
          </w:tcPr>
          <w:p w14:paraId="602C0AA4" w14:textId="77777777" w:rsidR="00601483" w:rsidRPr="00B3040E" w:rsidRDefault="00601483" w:rsidP="001D7BDB">
            <w:pPr>
              <w:widowControl w:val="0"/>
              <w:autoSpaceDE w:val="0"/>
              <w:autoSpaceDN w:val="0"/>
              <w:spacing w:after="0" w:line="240" w:lineRule="auto"/>
              <w:rPr>
                <w:rFonts w:ascii="Arial" w:eastAsia="Arial MT" w:hAnsi="Arial MT" w:cs="Arial MT"/>
                <w:b/>
                <w:sz w:val="18"/>
                <w:lang w:val="hr-HR"/>
                <w14:ligatures w14:val="none"/>
              </w:rPr>
            </w:pPr>
          </w:p>
          <w:p w14:paraId="14A10DD9" w14:textId="77777777" w:rsidR="00601483" w:rsidRPr="00B3040E" w:rsidRDefault="00601483" w:rsidP="001D7BDB">
            <w:pPr>
              <w:widowControl w:val="0"/>
              <w:autoSpaceDE w:val="0"/>
              <w:autoSpaceDN w:val="0"/>
              <w:spacing w:before="103" w:after="0" w:line="240" w:lineRule="auto"/>
              <w:ind w:left="107"/>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*Parkiranje</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hodom</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u</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napred</w:t>
            </w:r>
          </w:p>
          <w:p w14:paraId="019CF043" w14:textId="77777777" w:rsidR="00601483" w:rsidRPr="00B3040E" w:rsidRDefault="00601483" w:rsidP="001D7BDB">
            <w:pPr>
              <w:widowControl w:val="0"/>
              <w:autoSpaceDE w:val="0"/>
              <w:autoSpaceDN w:val="0"/>
              <w:spacing w:before="1" w:after="0" w:line="240" w:lineRule="auto"/>
              <w:ind w:left="107"/>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**Parkiranje</w:t>
            </w:r>
            <w:r w:rsidRPr="00B3040E">
              <w:rPr>
                <w:rFonts w:ascii="Arial MT" w:eastAsia="Arial MT" w:hAnsi="Arial MT" w:cs="Arial MT"/>
                <w:spacing w:val="-5"/>
                <w:sz w:val="16"/>
                <w:lang w:val="hr-HR"/>
                <w14:ligatures w14:val="none"/>
              </w:rPr>
              <w:t xml:space="preserve"> </w:t>
            </w:r>
            <w:r w:rsidRPr="00B3040E">
              <w:rPr>
                <w:rFonts w:ascii="Arial MT" w:eastAsia="Arial MT" w:hAnsi="Arial MT" w:cs="Arial MT"/>
                <w:sz w:val="16"/>
                <w:lang w:val="hr-HR"/>
                <w14:ligatures w14:val="none"/>
              </w:rPr>
              <w:t>hodom</w:t>
            </w:r>
            <w:r w:rsidRPr="00B3040E">
              <w:rPr>
                <w:rFonts w:ascii="Arial MT" w:eastAsia="Arial MT" w:hAnsi="Arial MT" w:cs="Arial MT"/>
                <w:spacing w:val="-4"/>
                <w:sz w:val="16"/>
                <w:lang w:val="hr-HR"/>
                <w14:ligatures w14:val="none"/>
              </w:rPr>
              <w:t xml:space="preserve"> </w:t>
            </w:r>
            <w:r w:rsidRPr="00B3040E">
              <w:rPr>
                <w:rFonts w:ascii="Arial MT" w:eastAsia="Arial MT" w:hAnsi="Arial MT" w:cs="Arial MT"/>
                <w:sz w:val="16"/>
                <w:lang w:val="hr-HR"/>
                <w14:ligatures w14:val="none"/>
              </w:rPr>
              <w:t>unazad</w:t>
            </w:r>
          </w:p>
        </w:tc>
        <w:tc>
          <w:tcPr>
            <w:tcW w:w="2072" w:type="dxa"/>
          </w:tcPr>
          <w:p w14:paraId="7CB9F72E" w14:textId="77777777" w:rsidR="00601483" w:rsidRPr="00B3040E" w:rsidRDefault="00601483" w:rsidP="001D7BDB">
            <w:pPr>
              <w:widowControl w:val="0"/>
              <w:autoSpaceDE w:val="0"/>
              <w:autoSpaceDN w:val="0"/>
              <w:spacing w:after="0" w:line="240" w:lineRule="auto"/>
              <w:rPr>
                <w:rFonts w:ascii="Times New Roman" w:eastAsia="Arial MT" w:hAnsi="Arial MT" w:cs="Arial MT"/>
                <w:sz w:val="16"/>
                <w:lang w:val="hr-HR"/>
                <w14:ligatures w14:val="none"/>
              </w:rPr>
            </w:pPr>
          </w:p>
        </w:tc>
        <w:tc>
          <w:tcPr>
            <w:tcW w:w="1162" w:type="dxa"/>
          </w:tcPr>
          <w:p w14:paraId="054C8C70" w14:textId="77777777" w:rsidR="00601483" w:rsidRPr="00B3040E" w:rsidRDefault="00601483" w:rsidP="001D7BDB">
            <w:pPr>
              <w:widowControl w:val="0"/>
              <w:autoSpaceDE w:val="0"/>
              <w:autoSpaceDN w:val="0"/>
              <w:spacing w:after="0" w:line="240" w:lineRule="auto"/>
              <w:rPr>
                <w:rFonts w:ascii="Times New Roman" w:eastAsia="Arial MT" w:hAnsi="Arial MT" w:cs="Arial MT"/>
                <w:sz w:val="16"/>
                <w:lang w:val="hr-HR"/>
                <w14:ligatures w14:val="none"/>
              </w:rPr>
            </w:pPr>
          </w:p>
        </w:tc>
      </w:tr>
    </w:tbl>
    <w:p w14:paraId="02321020" w14:textId="77777777" w:rsidR="00242837" w:rsidRDefault="00242837" w:rsidP="003A5FEE">
      <w:pPr>
        <w:spacing w:line="240" w:lineRule="auto"/>
        <w:jc w:val="both"/>
        <w:rPr>
          <w:rFonts w:ascii="Arial" w:hAnsi="Arial" w:cs="Arial"/>
          <w:sz w:val="24"/>
          <w:szCs w:val="24"/>
        </w:rPr>
      </w:pPr>
    </w:p>
    <w:p w14:paraId="029BC6AC" w14:textId="77777777" w:rsidR="00601483" w:rsidRPr="00B91319" w:rsidRDefault="00601483" w:rsidP="00B91319">
      <w:pPr>
        <w:spacing w:after="160" w:line="278" w:lineRule="auto"/>
        <w:jc w:val="center"/>
        <w:rPr>
          <w:rFonts w:ascii="Arial" w:hAnsi="Arial" w:cs="Arial"/>
          <w:sz w:val="24"/>
          <w:szCs w:val="24"/>
        </w:rPr>
      </w:pPr>
      <w:r w:rsidRPr="00B3040E">
        <w:rPr>
          <w:rFonts w:ascii="Arial" w:hAnsi="Arial" w:cs="Arial"/>
          <w:sz w:val="24"/>
          <w:szCs w:val="24"/>
        </w:rPr>
        <w:t>Minimalne dimenzije parking mjesta za parkiranje pod uglom u odnosu na ivicu kolovoza</w:t>
      </w:r>
    </w:p>
    <w:tbl>
      <w:tblPr>
        <w:tblpPr w:leftFromText="180" w:rightFromText="180" w:vertAnchor="text" w:horzAnchor="margin" w:tblpY="71"/>
        <w:tblW w:w="90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59"/>
        <w:gridCol w:w="1324"/>
        <w:gridCol w:w="1469"/>
        <w:gridCol w:w="1238"/>
        <w:gridCol w:w="1409"/>
        <w:gridCol w:w="1053"/>
      </w:tblGrid>
      <w:tr w:rsidR="00601483" w:rsidRPr="00B3040E" w14:paraId="5EDBD3A1" w14:textId="77777777" w:rsidTr="008E30C6">
        <w:trPr>
          <w:trHeight w:val="216"/>
        </w:trPr>
        <w:tc>
          <w:tcPr>
            <w:tcW w:w="2559" w:type="dxa"/>
            <w:vMerge w:val="restart"/>
          </w:tcPr>
          <w:p w14:paraId="328856C5" w14:textId="77777777" w:rsidR="00601483" w:rsidRPr="00B3040E" w:rsidRDefault="00601483" w:rsidP="00601483">
            <w:pPr>
              <w:widowControl w:val="0"/>
              <w:autoSpaceDE w:val="0"/>
              <w:autoSpaceDN w:val="0"/>
              <w:spacing w:before="9" w:after="1" w:line="240" w:lineRule="auto"/>
              <w:rPr>
                <w:rFonts w:ascii="Arial" w:eastAsia="Arial MT" w:hAnsi="Arial MT" w:cs="Arial MT"/>
                <w:b/>
                <w:sz w:val="12"/>
                <w:lang w:val="hr-HR"/>
                <w14:ligatures w14:val="none"/>
              </w:rPr>
            </w:pPr>
          </w:p>
          <w:p w14:paraId="337593D1" w14:textId="77777777" w:rsidR="00601483" w:rsidRPr="00B3040E" w:rsidRDefault="00601483" w:rsidP="00601483">
            <w:pPr>
              <w:widowControl w:val="0"/>
              <w:autoSpaceDE w:val="0"/>
              <w:autoSpaceDN w:val="0"/>
              <w:spacing w:after="0" w:line="240" w:lineRule="auto"/>
              <w:ind w:left="139"/>
              <w:rPr>
                <w:rFonts w:ascii="Arial" w:eastAsia="Arial MT" w:hAnsi="Arial MT" w:cs="Arial MT"/>
                <w:sz w:val="20"/>
                <w:lang w:val="hr-HR"/>
                <w14:ligatures w14:val="none"/>
              </w:rPr>
            </w:pPr>
            <w:r w:rsidRPr="00B3040E">
              <w:rPr>
                <w:rFonts w:ascii="Arial" w:eastAsia="Arial MT" w:hAnsi="Arial MT" w:cs="Arial MT"/>
                <w:noProof/>
                <w:sz w:val="20"/>
                <w:lang w:val="hr-HR"/>
                <w14:ligatures w14:val="none"/>
              </w:rPr>
              <w:drawing>
                <wp:inline distT="0" distB="0" distL="0" distR="0" wp14:anchorId="0E1DF35B" wp14:editId="2E0DA5A1">
                  <wp:extent cx="1384403" cy="1482185"/>
                  <wp:effectExtent l="0" t="0" r="0" b="0"/>
                  <wp:docPr id="1021" name="image5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 name="image533.jpeg"/>
                          <pic:cNvPicPr/>
                        </pic:nvPicPr>
                        <pic:blipFill>
                          <a:blip r:embed="rId15" cstate="print"/>
                          <a:stretch>
                            <a:fillRect/>
                          </a:stretch>
                        </pic:blipFill>
                        <pic:spPr>
                          <a:xfrm>
                            <a:off x="0" y="0"/>
                            <a:ext cx="1384403" cy="1482185"/>
                          </a:xfrm>
                          <a:prstGeom prst="rect">
                            <a:avLst/>
                          </a:prstGeom>
                        </pic:spPr>
                      </pic:pic>
                    </a:graphicData>
                  </a:graphic>
                </wp:inline>
              </w:drawing>
            </w:r>
          </w:p>
        </w:tc>
        <w:tc>
          <w:tcPr>
            <w:tcW w:w="1324" w:type="dxa"/>
            <w:tcBorders>
              <w:bottom w:val="nil"/>
            </w:tcBorders>
          </w:tcPr>
          <w:p w14:paraId="40B48102" w14:textId="77777777" w:rsidR="00601483" w:rsidRPr="00B3040E" w:rsidRDefault="00601483" w:rsidP="00601483">
            <w:pPr>
              <w:widowControl w:val="0"/>
              <w:autoSpaceDE w:val="0"/>
              <w:autoSpaceDN w:val="0"/>
              <w:spacing w:after="0" w:line="240" w:lineRule="auto"/>
              <w:rPr>
                <w:rFonts w:ascii="Times New Roman" w:eastAsia="Arial MT" w:hAnsi="Arial MT" w:cs="Arial MT"/>
                <w:sz w:val="12"/>
                <w:lang w:val="hr-HR"/>
                <w14:ligatures w14:val="none"/>
              </w:rPr>
            </w:pPr>
          </w:p>
        </w:tc>
        <w:tc>
          <w:tcPr>
            <w:tcW w:w="1469" w:type="dxa"/>
            <w:tcBorders>
              <w:bottom w:val="nil"/>
            </w:tcBorders>
          </w:tcPr>
          <w:p w14:paraId="67C5F986" w14:textId="77777777" w:rsidR="00601483" w:rsidRPr="00B3040E" w:rsidRDefault="00601483" w:rsidP="00601483">
            <w:pPr>
              <w:widowControl w:val="0"/>
              <w:autoSpaceDE w:val="0"/>
              <w:autoSpaceDN w:val="0"/>
              <w:spacing w:after="0" w:line="161" w:lineRule="exact"/>
              <w:ind w:left="304" w:right="298"/>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Ugao</w:t>
            </w:r>
          </w:p>
        </w:tc>
        <w:tc>
          <w:tcPr>
            <w:tcW w:w="1238" w:type="dxa"/>
            <w:tcBorders>
              <w:bottom w:val="nil"/>
            </w:tcBorders>
          </w:tcPr>
          <w:p w14:paraId="310274AE" w14:textId="77777777" w:rsidR="00601483" w:rsidRPr="00B3040E" w:rsidRDefault="00601483" w:rsidP="00601483">
            <w:pPr>
              <w:widowControl w:val="0"/>
              <w:autoSpaceDE w:val="0"/>
              <w:autoSpaceDN w:val="0"/>
              <w:spacing w:before="3" w:after="0" w:line="158" w:lineRule="exact"/>
              <w:ind w:left="197" w:right="191"/>
              <w:rPr>
                <w:rFonts w:ascii="Arial" w:eastAsia="Arial MT" w:hAnsi="Arial" w:cs="Arial MT"/>
                <w:b/>
                <w:sz w:val="16"/>
                <w:lang w:val="hr-HR"/>
                <w14:ligatures w14:val="none"/>
              </w:rPr>
            </w:pPr>
            <w:r w:rsidRPr="00B3040E">
              <w:rPr>
                <w:rFonts w:ascii="Arial" w:eastAsia="Arial MT" w:hAnsi="Arial" w:cs="Arial MT"/>
                <w:b/>
                <w:sz w:val="16"/>
                <w:lang w:val="hr-HR"/>
                <w14:ligatures w14:val="none"/>
              </w:rPr>
              <w:t>Dužina</w:t>
            </w:r>
          </w:p>
        </w:tc>
        <w:tc>
          <w:tcPr>
            <w:tcW w:w="1409" w:type="dxa"/>
            <w:tcBorders>
              <w:bottom w:val="nil"/>
            </w:tcBorders>
          </w:tcPr>
          <w:p w14:paraId="4642F95F" w14:textId="77777777" w:rsidR="00601483" w:rsidRPr="00B3040E" w:rsidRDefault="00601483" w:rsidP="00601483">
            <w:pPr>
              <w:widowControl w:val="0"/>
              <w:autoSpaceDE w:val="0"/>
              <w:autoSpaceDN w:val="0"/>
              <w:spacing w:before="3" w:after="0" w:line="158" w:lineRule="exact"/>
              <w:ind w:left="92" w:right="87"/>
              <w:rPr>
                <w:rFonts w:ascii="Arial" w:eastAsia="Arial MT" w:hAnsi="Arial" w:cs="Arial MT"/>
                <w:b/>
                <w:sz w:val="16"/>
                <w:lang w:val="hr-HR"/>
                <w14:ligatures w14:val="none"/>
              </w:rPr>
            </w:pPr>
            <w:r w:rsidRPr="00B3040E">
              <w:rPr>
                <w:rFonts w:ascii="Arial" w:eastAsia="Arial MT" w:hAnsi="Arial" w:cs="Arial MT"/>
                <w:b/>
                <w:sz w:val="16"/>
                <w:lang w:val="hr-HR"/>
                <w14:ligatures w14:val="none"/>
              </w:rPr>
              <w:t>Širina</w:t>
            </w:r>
          </w:p>
        </w:tc>
        <w:tc>
          <w:tcPr>
            <w:tcW w:w="1053" w:type="dxa"/>
            <w:tcBorders>
              <w:bottom w:val="nil"/>
            </w:tcBorders>
          </w:tcPr>
          <w:p w14:paraId="12659A44" w14:textId="77777777" w:rsidR="00601483" w:rsidRPr="00B3040E" w:rsidRDefault="00601483" w:rsidP="00601483">
            <w:pPr>
              <w:widowControl w:val="0"/>
              <w:autoSpaceDE w:val="0"/>
              <w:autoSpaceDN w:val="0"/>
              <w:spacing w:before="3" w:after="0" w:line="158" w:lineRule="exact"/>
              <w:ind w:left="203" w:right="201"/>
              <w:rPr>
                <w:rFonts w:ascii="Arial" w:eastAsia="Arial MT" w:hAnsi="Arial" w:cs="Arial MT"/>
                <w:b/>
                <w:sz w:val="16"/>
                <w:lang w:val="hr-HR"/>
                <w14:ligatures w14:val="none"/>
              </w:rPr>
            </w:pPr>
            <w:r w:rsidRPr="00B3040E">
              <w:rPr>
                <w:rFonts w:ascii="Arial" w:eastAsia="Arial MT" w:hAnsi="Arial" w:cs="Arial MT"/>
                <w:b/>
                <w:sz w:val="16"/>
                <w:lang w:val="hr-HR"/>
                <w14:ligatures w14:val="none"/>
              </w:rPr>
              <w:t>Širina</w:t>
            </w:r>
          </w:p>
        </w:tc>
      </w:tr>
      <w:tr w:rsidR="00601483" w:rsidRPr="00B3040E" w14:paraId="75FBF9CA" w14:textId="77777777" w:rsidTr="008E30C6">
        <w:trPr>
          <w:trHeight w:val="208"/>
        </w:trPr>
        <w:tc>
          <w:tcPr>
            <w:tcW w:w="2559" w:type="dxa"/>
            <w:vMerge/>
            <w:tcBorders>
              <w:top w:val="nil"/>
            </w:tcBorders>
          </w:tcPr>
          <w:p w14:paraId="3252B8C8"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324" w:type="dxa"/>
            <w:tcBorders>
              <w:top w:val="nil"/>
              <w:bottom w:val="nil"/>
            </w:tcBorders>
          </w:tcPr>
          <w:p w14:paraId="2A879CB6" w14:textId="77777777" w:rsidR="00601483" w:rsidRPr="00B3040E" w:rsidRDefault="00601483" w:rsidP="00601483">
            <w:pPr>
              <w:widowControl w:val="0"/>
              <w:autoSpaceDE w:val="0"/>
              <w:autoSpaceDN w:val="0"/>
              <w:spacing w:after="0" w:line="156" w:lineRule="exact"/>
              <w:ind w:left="405"/>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Vozilo</w:t>
            </w:r>
          </w:p>
        </w:tc>
        <w:tc>
          <w:tcPr>
            <w:tcW w:w="1469" w:type="dxa"/>
            <w:tcBorders>
              <w:top w:val="nil"/>
              <w:bottom w:val="nil"/>
            </w:tcBorders>
          </w:tcPr>
          <w:p w14:paraId="2F93B39B" w14:textId="77777777" w:rsidR="00601483" w:rsidRPr="00B3040E" w:rsidRDefault="00601483" w:rsidP="00601483">
            <w:pPr>
              <w:widowControl w:val="0"/>
              <w:autoSpaceDE w:val="0"/>
              <w:autoSpaceDN w:val="0"/>
              <w:spacing w:after="0" w:line="156" w:lineRule="exact"/>
              <w:ind w:left="304" w:right="298"/>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parkiranja</w:t>
            </w:r>
          </w:p>
        </w:tc>
        <w:tc>
          <w:tcPr>
            <w:tcW w:w="1238" w:type="dxa"/>
            <w:tcBorders>
              <w:top w:val="nil"/>
              <w:bottom w:val="nil"/>
            </w:tcBorders>
          </w:tcPr>
          <w:p w14:paraId="505E11B5" w14:textId="77777777" w:rsidR="00601483" w:rsidRPr="00B3040E" w:rsidRDefault="00601483" w:rsidP="00601483">
            <w:pPr>
              <w:widowControl w:val="0"/>
              <w:autoSpaceDE w:val="0"/>
              <w:autoSpaceDN w:val="0"/>
              <w:spacing w:after="0" w:line="156" w:lineRule="exact"/>
              <w:ind w:left="197" w:right="189"/>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parking</w:t>
            </w:r>
          </w:p>
        </w:tc>
        <w:tc>
          <w:tcPr>
            <w:tcW w:w="1409" w:type="dxa"/>
            <w:tcBorders>
              <w:top w:val="nil"/>
              <w:bottom w:val="nil"/>
            </w:tcBorders>
          </w:tcPr>
          <w:p w14:paraId="43DA22C6" w14:textId="77777777" w:rsidR="00601483" w:rsidRPr="00B3040E" w:rsidRDefault="00601483" w:rsidP="00601483">
            <w:pPr>
              <w:widowControl w:val="0"/>
              <w:autoSpaceDE w:val="0"/>
              <w:autoSpaceDN w:val="0"/>
              <w:spacing w:after="0" w:line="156" w:lineRule="exact"/>
              <w:ind w:left="92" w:right="89"/>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parking</w:t>
            </w:r>
            <w:r w:rsidRPr="00B3040E">
              <w:rPr>
                <w:rFonts w:ascii="Arial" w:eastAsia="Arial MT" w:hAnsi="Arial MT" w:cs="Arial MT"/>
                <w:b/>
                <w:spacing w:val="-3"/>
                <w:sz w:val="16"/>
                <w:lang w:val="hr-HR"/>
                <w14:ligatures w14:val="none"/>
              </w:rPr>
              <w:t xml:space="preserve"> </w:t>
            </w:r>
            <w:r w:rsidRPr="00B3040E">
              <w:rPr>
                <w:rFonts w:ascii="Arial" w:eastAsia="Arial MT" w:hAnsi="Arial MT" w:cs="Arial MT"/>
                <w:b/>
                <w:sz w:val="16"/>
                <w:lang w:val="hr-HR"/>
                <w14:ligatures w14:val="none"/>
              </w:rPr>
              <w:t>mjesta</w:t>
            </w:r>
          </w:p>
        </w:tc>
        <w:tc>
          <w:tcPr>
            <w:tcW w:w="1053" w:type="dxa"/>
            <w:tcBorders>
              <w:top w:val="nil"/>
              <w:bottom w:val="nil"/>
            </w:tcBorders>
          </w:tcPr>
          <w:p w14:paraId="2274CD7D" w14:textId="77777777" w:rsidR="00601483" w:rsidRPr="00B3040E" w:rsidRDefault="00601483" w:rsidP="00601483">
            <w:pPr>
              <w:widowControl w:val="0"/>
              <w:autoSpaceDE w:val="0"/>
              <w:autoSpaceDN w:val="0"/>
              <w:spacing w:after="0" w:line="156" w:lineRule="exact"/>
              <w:ind w:left="203" w:right="201"/>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prolaza</w:t>
            </w:r>
          </w:p>
        </w:tc>
      </w:tr>
      <w:tr w:rsidR="00601483" w:rsidRPr="00B3040E" w14:paraId="6CB1F3A1" w14:textId="77777777" w:rsidTr="008E30C6">
        <w:trPr>
          <w:trHeight w:val="222"/>
        </w:trPr>
        <w:tc>
          <w:tcPr>
            <w:tcW w:w="2559" w:type="dxa"/>
            <w:vMerge/>
            <w:tcBorders>
              <w:top w:val="nil"/>
            </w:tcBorders>
          </w:tcPr>
          <w:p w14:paraId="5EAAC23A"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324" w:type="dxa"/>
            <w:tcBorders>
              <w:top w:val="nil"/>
              <w:bottom w:val="single" w:sz="6" w:space="0" w:color="000000"/>
            </w:tcBorders>
          </w:tcPr>
          <w:p w14:paraId="57EA110C" w14:textId="77777777" w:rsidR="00601483" w:rsidRPr="00B3040E" w:rsidRDefault="00601483" w:rsidP="00601483">
            <w:pPr>
              <w:widowControl w:val="0"/>
              <w:autoSpaceDE w:val="0"/>
              <w:autoSpaceDN w:val="0"/>
              <w:spacing w:after="0" w:line="240" w:lineRule="auto"/>
              <w:rPr>
                <w:rFonts w:ascii="Times New Roman" w:eastAsia="Arial MT" w:hAnsi="Arial MT" w:cs="Arial MT"/>
                <w:sz w:val="12"/>
                <w:lang w:val="hr-HR"/>
                <w14:ligatures w14:val="none"/>
              </w:rPr>
            </w:pPr>
          </w:p>
        </w:tc>
        <w:tc>
          <w:tcPr>
            <w:tcW w:w="1469" w:type="dxa"/>
            <w:tcBorders>
              <w:top w:val="nil"/>
              <w:bottom w:val="single" w:sz="6" w:space="0" w:color="000000"/>
            </w:tcBorders>
          </w:tcPr>
          <w:p w14:paraId="499CDB5E" w14:textId="77777777" w:rsidR="00601483" w:rsidRPr="00B3040E" w:rsidRDefault="00601483" w:rsidP="00601483">
            <w:pPr>
              <w:widowControl w:val="0"/>
              <w:autoSpaceDE w:val="0"/>
              <w:autoSpaceDN w:val="0"/>
              <w:spacing w:after="0" w:line="166" w:lineRule="exact"/>
              <w:ind w:left="304" w:right="295"/>
              <w:jc w:val="center"/>
              <w:rPr>
                <w:rFonts w:ascii="Arial" w:eastAsia="Arial MT" w:hAnsi="Arial" w:cs="Arial MT"/>
                <w:b/>
                <w:sz w:val="16"/>
                <w:lang w:val="hr-HR"/>
                <w14:ligatures w14:val="none"/>
              </w:rPr>
            </w:pPr>
            <w:r w:rsidRPr="00B3040E">
              <w:rPr>
                <w:rFonts w:ascii="Arial" w:eastAsia="Arial MT" w:hAnsi="Arial" w:cs="Arial MT"/>
                <w:b/>
                <w:sz w:val="16"/>
                <w:lang w:val="hr-HR"/>
                <w14:ligatures w14:val="none"/>
              </w:rPr>
              <w:t>(</w:t>
            </w:r>
            <w:r w:rsidRPr="00B3040E">
              <w:rPr>
                <w:rFonts w:ascii="Courier New" w:eastAsia="Arial MT" w:hAnsi="Courier New" w:cs="Arial MT"/>
                <w:b/>
                <w:sz w:val="16"/>
                <w:lang w:val="hr-HR"/>
                <w14:ligatures w14:val="none"/>
              </w:rPr>
              <w:t>α</w:t>
            </w:r>
            <w:r w:rsidRPr="00B3040E">
              <w:rPr>
                <w:rFonts w:ascii="Arial" w:eastAsia="Arial MT" w:hAnsi="Arial" w:cs="Arial MT"/>
                <w:b/>
                <w:sz w:val="16"/>
                <w:lang w:val="hr-HR"/>
                <w14:ligatures w14:val="none"/>
              </w:rPr>
              <w:t>)</w:t>
            </w:r>
          </w:p>
        </w:tc>
        <w:tc>
          <w:tcPr>
            <w:tcW w:w="1238" w:type="dxa"/>
            <w:tcBorders>
              <w:top w:val="nil"/>
              <w:bottom w:val="single" w:sz="6" w:space="0" w:color="000000"/>
            </w:tcBorders>
          </w:tcPr>
          <w:p w14:paraId="21986F1B" w14:textId="77777777" w:rsidR="00601483" w:rsidRPr="00B3040E" w:rsidRDefault="00601483" w:rsidP="00601483">
            <w:pPr>
              <w:widowControl w:val="0"/>
              <w:autoSpaceDE w:val="0"/>
              <w:autoSpaceDN w:val="0"/>
              <w:spacing w:after="0" w:line="166" w:lineRule="exact"/>
              <w:ind w:left="197" w:right="191"/>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mjesta</w:t>
            </w:r>
            <w:r w:rsidRPr="00B3040E">
              <w:rPr>
                <w:rFonts w:ascii="Arial" w:eastAsia="Arial MT" w:hAnsi="Arial MT" w:cs="Arial MT"/>
                <w:b/>
                <w:spacing w:val="-1"/>
                <w:sz w:val="16"/>
                <w:lang w:val="hr-HR"/>
                <w14:ligatures w14:val="none"/>
              </w:rPr>
              <w:t xml:space="preserve"> </w:t>
            </w:r>
            <w:r w:rsidRPr="00B3040E">
              <w:rPr>
                <w:rFonts w:ascii="Arial" w:eastAsia="Arial MT" w:hAnsi="Arial MT" w:cs="Arial MT"/>
                <w:b/>
                <w:sz w:val="16"/>
                <w:lang w:val="hr-HR"/>
                <w14:ligatures w14:val="none"/>
              </w:rPr>
              <w:t>(L)</w:t>
            </w:r>
          </w:p>
        </w:tc>
        <w:tc>
          <w:tcPr>
            <w:tcW w:w="1409" w:type="dxa"/>
            <w:tcBorders>
              <w:top w:val="nil"/>
              <w:bottom w:val="single" w:sz="6" w:space="0" w:color="000000"/>
            </w:tcBorders>
          </w:tcPr>
          <w:p w14:paraId="6FEB1CFF" w14:textId="77777777" w:rsidR="00601483" w:rsidRPr="00B3040E" w:rsidRDefault="00601483" w:rsidP="00601483">
            <w:pPr>
              <w:widowControl w:val="0"/>
              <w:autoSpaceDE w:val="0"/>
              <w:autoSpaceDN w:val="0"/>
              <w:spacing w:after="0" w:line="166" w:lineRule="exact"/>
              <w:ind w:left="90" w:right="89"/>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(B)</w:t>
            </w:r>
          </w:p>
        </w:tc>
        <w:tc>
          <w:tcPr>
            <w:tcW w:w="1053" w:type="dxa"/>
            <w:tcBorders>
              <w:top w:val="nil"/>
              <w:bottom w:val="single" w:sz="6" w:space="0" w:color="000000"/>
            </w:tcBorders>
          </w:tcPr>
          <w:p w14:paraId="29C459B3" w14:textId="77777777" w:rsidR="00601483" w:rsidRPr="00B3040E" w:rsidRDefault="00601483" w:rsidP="00601483">
            <w:pPr>
              <w:widowControl w:val="0"/>
              <w:autoSpaceDE w:val="0"/>
              <w:autoSpaceDN w:val="0"/>
              <w:spacing w:after="0" w:line="166" w:lineRule="exact"/>
              <w:ind w:left="203" w:right="201"/>
              <w:jc w:val="center"/>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(D)</w:t>
            </w:r>
          </w:p>
        </w:tc>
      </w:tr>
      <w:tr w:rsidR="00601483" w:rsidRPr="00B3040E" w14:paraId="657CC8DD" w14:textId="77777777" w:rsidTr="008E30C6">
        <w:trPr>
          <w:trHeight w:val="655"/>
        </w:trPr>
        <w:tc>
          <w:tcPr>
            <w:tcW w:w="2559" w:type="dxa"/>
            <w:vMerge/>
            <w:tcBorders>
              <w:top w:val="nil"/>
            </w:tcBorders>
          </w:tcPr>
          <w:p w14:paraId="01DC4BE5"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324" w:type="dxa"/>
            <w:tcBorders>
              <w:top w:val="single" w:sz="6" w:space="0" w:color="000000"/>
            </w:tcBorders>
          </w:tcPr>
          <w:p w14:paraId="7B5852F3" w14:textId="77777777" w:rsidR="00601483" w:rsidRPr="00B3040E" w:rsidRDefault="00601483" w:rsidP="00601483">
            <w:pPr>
              <w:widowControl w:val="0"/>
              <w:autoSpaceDE w:val="0"/>
              <w:autoSpaceDN w:val="0"/>
              <w:spacing w:before="85" w:after="0" w:line="240" w:lineRule="auto"/>
              <w:ind w:left="328"/>
              <w:rPr>
                <w:rFonts w:ascii="Arial" w:eastAsia="Arial MT" w:hAnsi="Arial" w:cs="Arial MT"/>
                <w:b/>
                <w:sz w:val="16"/>
                <w:lang w:val="hr-HR"/>
                <w14:ligatures w14:val="none"/>
              </w:rPr>
            </w:pPr>
            <w:r w:rsidRPr="00B3040E">
              <w:rPr>
                <w:rFonts w:ascii="Arial" w:eastAsia="Arial MT" w:hAnsi="Arial" w:cs="Arial MT"/>
                <w:b/>
                <w:sz w:val="16"/>
                <w:lang w:val="hr-HR"/>
                <w14:ligatures w14:val="none"/>
              </w:rPr>
              <w:t>Putnički</w:t>
            </w:r>
          </w:p>
          <w:p w14:paraId="06732E6B" w14:textId="77777777" w:rsidR="00601483" w:rsidRPr="00B3040E" w:rsidRDefault="00601483" w:rsidP="00601483">
            <w:pPr>
              <w:widowControl w:val="0"/>
              <w:autoSpaceDE w:val="0"/>
              <w:autoSpaceDN w:val="0"/>
              <w:spacing w:before="1" w:after="0" w:line="240" w:lineRule="auto"/>
              <w:ind w:left="256"/>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automobil</w:t>
            </w:r>
          </w:p>
        </w:tc>
        <w:tc>
          <w:tcPr>
            <w:tcW w:w="1469" w:type="dxa"/>
            <w:tcBorders>
              <w:top w:val="single" w:sz="6" w:space="0" w:color="000000"/>
            </w:tcBorders>
          </w:tcPr>
          <w:p w14:paraId="0BC865EA" w14:textId="77777777" w:rsidR="00601483" w:rsidRPr="00B3040E" w:rsidRDefault="00601483" w:rsidP="00601483">
            <w:pPr>
              <w:widowControl w:val="0"/>
              <w:autoSpaceDE w:val="0"/>
              <w:autoSpaceDN w:val="0"/>
              <w:spacing w:after="0" w:line="180" w:lineRule="exact"/>
              <w:ind w:left="303" w:right="29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30°</w:t>
            </w:r>
          </w:p>
          <w:p w14:paraId="21FA6779" w14:textId="77777777" w:rsidR="00601483" w:rsidRPr="00B3040E" w:rsidRDefault="00601483" w:rsidP="00601483">
            <w:pPr>
              <w:widowControl w:val="0"/>
              <w:autoSpaceDE w:val="0"/>
              <w:autoSpaceDN w:val="0"/>
              <w:spacing w:before="1" w:after="0" w:line="183" w:lineRule="exact"/>
              <w:ind w:left="303" w:right="29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45°</w:t>
            </w:r>
          </w:p>
          <w:p w14:paraId="1E605FE8" w14:textId="77777777" w:rsidR="00601483" w:rsidRPr="00B3040E" w:rsidRDefault="00601483" w:rsidP="00601483">
            <w:pPr>
              <w:widowControl w:val="0"/>
              <w:autoSpaceDE w:val="0"/>
              <w:autoSpaceDN w:val="0"/>
              <w:spacing w:after="0" w:line="165" w:lineRule="exact"/>
              <w:ind w:left="303" w:right="29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60°</w:t>
            </w:r>
          </w:p>
        </w:tc>
        <w:tc>
          <w:tcPr>
            <w:tcW w:w="1238" w:type="dxa"/>
            <w:tcBorders>
              <w:top w:val="single" w:sz="6" w:space="0" w:color="000000"/>
            </w:tcBorders>
          </w:tcPr>
          <w:p w14:paraId="724BFDAD" w14:textId="77777777" w:rsidR="00601483" w:rsidRPr="00B3040E" w:rsidRDefault="00601483" w:rsidP="00601483">
            <w:pPr>
              <w:widowControl w:val="0"/>
              <w:autoSpaceDE w:val="0"/>
              <w:autoSpaceDN w:val="0"/>
              <w:spacing w:after="0" w:line="180" w:lineRule="exact"/>
              <w:ind w:left="394"/>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4,3</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m</w:t>
            </w:r>
          </w:p>
          <w:p w14:paraId="684FD11A" w14:textId="77777777" w:rsidR="00601483" w:rsidRPr="00B3040E" w:rsidRDefault="00601483" w:rsidP="00601483">
            <w:pPr>
              <w:widowControl w:val="0"/>
              <w:autoSpaceDE w:val="0"/>
              <w:autoSpaceDN w:val="0"/>
              <w:spacing w:before="1" w:after="0" w:line="183" w:lineRule="exact"/>
              <w:ind w:left="394"/>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5,0</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m</w:t>
            </w:r>
          </w:p>
          <w:p w14:paraId="5915CB01" w14:textId="77777777" w:rsidR="00601483" w:rsidRPr="00B3040E" w:rsidRDefault="00601483" w:rsidP="00601483">
            <w:pPr>
              <w:widowControl w:val="0"/>
              <w:autoSpaceDE w:val="0"/>
              <w:autoSpaceDN w:val="0"/>
              <w:spacing w:after="0" w:line="165" w:lineRule="exact"/>
              <w:ind w:left="394"/>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5,3</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m</w:t>
            </w:r>
          </w:p>
        </w:tc>
        <w:tc>
          <w:tcPr>
            <w:tcW w:w="1409" w:type="dxa"/>
            <w:tcBorders>
              <w:top w:val="single" w:sz="6" w:space="0" w:color="000000"/>
            </w:tcBorders>
          </w:tcPr>
          <w:p w14:paraId="3419C92B" w14:textId="77777777" w:rsidR="00601483" w:rsidRPr="00B3040E" w:rsidRDefault="00601483" w:rsidP="00601483">
            <w:pPr>
              <w:widowControl w:val="0"/>
              <w:autoSpaceDE w:val="0"/>
              <w:autoSpaceDN w:val="0"/>
              <w:spacing w:after="0" w:line="180" w:lineRule="exact"/>
              <w:ind w:left="91" w:right="89"/>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2,3</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m</w:t>
            </w:r>
          </w:p>
          <w:p w14:paraId="5C474E5C" w14:textId="77777777" w:rsidR="00601483" w:rsidRPr="00B3040E" w:rsidRDefault="00601483" w:rsidP="00601483">
            <w:pPr>
              <w:widowControl w:val="0"/>
              <w:autoSpaceDE w:val="0"/>
              <w:autoSpaceDN w:val="0"/>
              <w:spacing w:before="1" w:after="0" w:line="183" w:lineRule="exact"/>
              <w:ind w:left="91" w:right="89"/>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2,5</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m</w:t>
            </w:r>
          </w:p>
          <w:p w14:paraId="36961429" w14:textId="77777777" w:rsidR="00601483" w:rsidRPr="00B3040E" w:rsidRDefault="00601483" w:rsidP="00601483">
            <w:pPr>
              <w:widowControl w:val="0"/>
              <w:autoSpaceDE w:val="0"/>
              <w:autoSpaceDN w:val="0"/>
              <w:spacing w:after="0" w:line="165" w:lineRule="exact"/>
              <w:ind w:left="91" w:right="89"/>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2,5</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m</w:t>
            </w:r>
          </w:p>
        </w:tc>
        <w:tc>
          <w:tcPr>
            <w:tcW w:w="1053" w:type="dxa"/>
            <w:tcBorders>
              <w:top w:val="single" w:sz="6" w:space="0" w:color="000000"/>
            </w:tcBorders>
          </w:tcPr>
          <w:p w14:paraId="36904296" w14:textId="77777777" w:rsidR="00601483" w:rsidRPr="00B3040E" w:rsidRDefault="00601483" w:rsidP="00601483">
            <w:pPr>
              <w:widowControl w:val="0"/>
              <w:autoSpaceDE w:val="0"/>
              <w:autoSpaceDN w:val="0"/>
              <w:spacing w:after="0" w:line="180" w:lineRule="exact"/>
              <w:ind w:left="304"/>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2,8</w:t>
            </w:r>
            <w:r w:rsidRPr="00B3040E">
              <w:rPr>
                <w:rFonts w:ascii="Arial MT" w:eastAsia="Arial MT" w:hAnsi="Arial MT" w:cs="Arial MT"/>
                <w:spacing w:val="-1"/>
                <w:sz w:val="16"/>
                <w:lang w:val="hr-HR"/>
                <w14:ligatures w14:val="none"/>
              </w:rPr>
              <w:t xml:space="preserve"> </w:t>
            </w:r>
            <w:r w:rsidRPr="00B3040E">
              <w:rPr>
                <w:rFonts w:ascii="Arial MT" w:eastAsia="Arial MT" w:hAnsi="Arial MT" w:cs="Arial MT"/>
                <w:sz w:val="16"/>
                <w:lang w:val="hr-HR"/>
                <w14:ligatures w14:val="none"/>
              </w:rPr>
              <w:t>m</w:t>
            </w:r>
          </w:p>
          <w:p w14:paraId="5757383A" w14:textId="77777777" w:rsidR="00601483" w:rsidRPr="00B3040E" w:rsidRDefault="00601483" w:rsidP="00601483">
            <w:pPr>
              <w:widowControl w:val="0"/>
              <w:autoSpaceDE w:val="0"/>
              <w:autoSpaceDN w:val="0"/>
              <w:spacing w:before="1" w:after="0" w:line="183" w:lineRule="exact"/>
              <w:ind w:left="304"/>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3,0</w:t>
            </w:r>
            <w:r w:rsidRPr="00B3040E">
              <w:rPr>
                <w:rFonts w:ascii="Arial MT" w:eastAsia="Arial MT" w:hAnsi="Arial MT" w:cs="Arial MT"/>
                <w:spacing w:val="-1"/>
                <w:sz w:val="16"/>
                <w:lang w:val="hr-HR"/>
                <w14:ligatures w14:val="none"/>
              </w:rPr>
              <w:t xml:space="preserve"> </w:t>
            </w:r>
            <w:r w:rsidRPr="00B3040E">
              <w:rPr>
                <w:rFonts w:ascii="Arial MT" w:eastAsia="Arial MT" w:hAnsi="Arial MT" w:cs="Arial MT"/>
                <w:sz w:val="16"/>
                <w:lang w:val="hr-HR"/>
                <w14:ligatures w14:val="none"/>
              </w:rPr>
              <w:t>m</w:t>
            </w:r>
          </w:p>
          <w:p w14:paraId="4814EAB4" w14:textId="77777777" w:rsidR="00601483" w:rsidRPr="00B3040E" w:rsidRDefault="00601483" w:rsidP="00601483">
            <w:pPr>
              <w:widowControl w:val="0"/>
              <w:autoSpaceDE w:val="0"/>
              <w:autoSpaceDN w:val="0"/>
              <w:spacing w:after="0" w:line="165" w:lineRule="exact"/>
              <w:ind w:left="304"/>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4,7</w:t>
            </w:r>
            <w:r w:rsidRPr="00B3040E">
              <w:rPr>
                <w:rFonts w:ascii="Arial MT" w:eastAsia="Arial MT" w:hAnsi="Arial MT" w:cs="Arial MT"/>
                <w:spacing w:val="-1"/>
                <w:sz w:val="16"/>
                <w:lang w:val="hr-HR"/>
                <w14:ligatures w14:val="none"/>
              </w:rPr>
              <w:t xml:space="preserve"> </w:t>
            </w:r>
            <w:r w:rsidRPr="00B3040E">
              <w:rPr>
                <w:rFonts w:ascii="Arial MT" w:eastAsia="Arial MT" w:hAnsi="Arial MT" w:cs="Arial MT"/>
                <w:sz w:val="16"/>
                <w:lang w:val="hr-HR"/>
                <w14:ligatures w14:val="none"/>
              </w:rPr>
              <w:t>m</w:t>
            </w:r>
          </w:p>
        </w:tc>
      </w:tr>
      <w:tr w:rsidR="00601483" w:rsidRPr="00B3040E" w14:paraId="62606BEF" w14:textId="77777777" w:rsidTr="008E30C6">
        <w:trPr>
          <w:trHeight w:val="214"/>
        </w:trPr>
        <w:tc>
          <w:tcPr>
            <w:tcW w:w="2559" w:type="dxa"/>
            <w:vMerge/>
            <w:tcBorders>
              <w:top w:val="nil"/>
            </w:tcBorders>
          </w:tcPr>
          <w:p w14:paraId="7F32BF71"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324" w:type="dxa"/>
            <w:vMerge w:val="restart"/>
          </w:tcPr>
          <w:p w14:paraId="58E7473D" w14:textId="77777777" w:rsidR="00601483" w:rsidRPr="00B3040E" w:rsidRDefault="00601483" w:rsidP="00601483">
            <w:pPr>
              <w:widowControl w:val="0"/>
              <w:autoSpaceDE w:val="0"/>
              <w:autoSpaceDN w:val="0"/>
              <w:spacing w:before="89" w:after="0" w:line="240" w:lineRule="auto"/>
              <w:ind w:left="316"/>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Autobus</w:t>
            </w:r>
          </w:p>
        </w:tc>
        <w:tc>
          <w:tcPr>
            <w:tcW w:w="1469" w:type="dxa"/>
            <w:tcBorders>
              <w:bottom w:val="nil"/>
            </w:tcBorders>
          </w:tcPr>
          <w:p w14:paraId="3BA4CC4C" w14:textId="77777777" w:rsidR="00601483" w:rsidRPr="00B3040E" w:rsidRDefault="00601483" w:rsidP="00601483">
            <w:pPr>
              <w:widowControl w:val="0"/>
              <w:autoSpaceDE w:val="0"/>
              <w:autoSpaceDN w:val="0"/>
              <w:spacing w:after="0" w:line="160" w:lineRule="exact"/>
              <w:ind w:left="303" w:right="29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45°</w:t>
            </w:r>
          </w:p>
        </w:tc>
        <w:tc>
          <w:tcPr>
            <w:tcW w:w="1238" w:type="dxa"/>
            <w:tcBorders>
              <w:bottom w:val="nil"/>
            </w:tcBorders>
          </w:tcPr>
          <w:p w14:paraId="3C3E50FB" w14:textId="77777777" w:rsidR="00601483" w:rsidRPr="00B3040E" w:rsidRDefault="00601483" w:rsidP="00601483">
            <w:pPr>
              <w:widowControl w:val="0"/>
              <w:autoSpaceDE w:val="0"/>
              <w:autoSpaceDN w:val="0"/>
              <w:spacing w:after="0" w:line="160" w:lineRule="exact"/>
              <w:ind w:left="194" w:right="19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12,0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409" w:type="dxa"/>
            <w:tcBorders>
              <w:bottom w:val="nil"/>
            </w:tcBorders>
          </w:tcPr>
          <w:p w14:paraId="3DB59110" w14:textId="77777777" w:rsidR="00601483" w:rsidRPr="00B3040E" w:rsidRDefault="00601483" w:rsidP="00601483">
            <w:pPr>
              <w:widowControl w:val="0"/>
              <w:autoSpaceDE w:val="0"/>
              <w:autoSpaceDN w:val="0"/>
              <w:spacing w:after="0" w:line="160" w:lineRule="exact"/>
              <w:ind w:left="91" w:right="89"/>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4,0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053" w:type="dxa"/>
            <w:tcBorders>
              <w:bottom w:val="nil"/>
            </w:tcBorders>
          </w:tcPr>
          <w:p w14:paraId="798AF185" w14:textId="77777777" w:rsidR="00601483" w:rsidRPr="00B3040E" w:rsidRDefault="00601483" w:rsidP="00601483">
            <w:pPr>
              <w:widowControl w:val="0"/>
              <w:autoSpaceDE w:val="0"/>
              <w:autoSpaceDN w:val="0"/>
              <w:spacing w:after="0" w:line="160" w:lineRule="exact"/>
              <w:ind w:left="203" w:right="200"/>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7</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m</w:t>
            </w:r>
          </w:p>
        </w:tc>
      </w:tr>
      <w:tr w:rsidR="00601483" w:rsidRPr="00B3040E" w14:paraId="3163548F" w14:textId="77777777" w:rsidTr="008E30C6">
        <w:trPr>
          <w:trHeight w:val="212"/>
        </w:trPr>
        <w:tc>
          <w:tcPr>
            <w:tcW w:w="2559" w:type="dxa"/>
            <w:vMerge/>
            <w:tcBorders>
              <w:top w:val="nil"/>
            </w:tcBorders>
          </w:tcPr>
          <w:p w14:paraId="281989F7"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324" w:type="dxa"/>
            <w:vMerge/>
            <w:tcBorders>
              <w:top w:val="nil"/>
            </w:tcBorders>
          </w:tcPr>
          <w:p w14:paraId="76CE8FE9"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469" w:type="dxa"/>
            <w:tcBorders>
              <w:top w:val="nil"/>
            </w:tcBorders>
          </w:tcPr>
          <w:p w14:paraId="6D73CCE9" w14:textId="77777777" w:rsidR="00601483" w:rsidRPr="00B3040E" w:rsidRDefault="00601483" w:rsidP="00601483">
            <w:pPr>
              <w:widowControl w:val="0"/>
              <w:autoSpaceDE w:val="0"/>
              <w:autoSpaceDN w:val="0"/>
              <w:spacing w:after="0" w:line="159" w:lineRule="exact"/>
              <w:ind w:left="303" w:right="29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60°</w:t>
            </w:r>
          </w:p>
        </w:tc>
        <w:tc>
          <w:tcPr>
            <w:tcW w:w="1238" w:type="dxa"/>
            <w:tcBorders>
              <w:top w:val="nil"/>
            </w:tcBorders>
          </w:tcPr>
          <w:p w14:paraId="0E88FCCF" w14:textId="77777777" w:rsidR="00601483" w:rsidRPr="00B3040E" w:rsidRDefault="00601483" w:rsidP="00601483">
            <w:pPr>
              <w:widowControl w:val="0"/>
              <w:autoSpaceDE w:val="0"/>
              <w:autoSpaceDN w:val="0"/>
              <w:spacing w:after="0" w:line="159" w:lineRule="exact"/>
              <w:ind w:left="194" w:right="19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13,0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409" w:type="dxa"/>
            <w:tcBorders>
              <w:top w:val="nil"/>
            </w:tcBorders>
          </w:tcPr>
          <w:p w14:paraId="385755E9" w14:textId="77777777" w:rsidR="00601483" w:rsidRPr="00B3040E" w:rsidRDefault="00601483" w:rsidP="00601483">
            <w:pPr>
              <w:widowControl w:val="0"/>
              <w:autoSpaceDE w:val="0"/>
              <w:autoSpaceDN w:val="0"/>
              <w:spacing w:after="0" w:line="159" w:lineRule="exact"/>
              <w:ind w:left="91" w:right="89"/>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4,0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053" w:type="dxa"/>
            <w:tcBorders>
              <w:top w:val="nil"/>
            </w:tcBorders>
          </w:tcPr>
          <w:p w14:paraId="098794C7" w14:textId="77777777" w:rsidR="00601483" w:rsidRPr="00B3040E" w:rsidRDefault="00601483" w:rsidP="00601483">
            <w:pPr>
              <w:widowControl w:val="0"/>
              <w:autoSpaceDE w:val="0"/>
              <w:autoSpaceDN w:val="0"/>
              <w:spacing w:after="0" w:line="159" w:lineRule="exact"/>
              <w:ind w:left="202" w:right="20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r>
      <w:tr w:rsidR="00601483" w:rsidRPr="00B3040E" w14:paraId="332A4A7E" w14:textId="77777777" w:rsidTr="008E30C6">
        <w:trPr>
          <w:trHeight w:val="211"/>
        </w:trPr>
        <w:tc>
          <w:tcPr>
            <w:tcW w:w="2559" w:type="dxa"/>
            <w:vMerge/>
            <w:tcBorders>
              <w:top w:val="nil"/>
            </w:tcBorders>
          </w:tcPr>
          <w:p w14:paraId="4AAFC99D"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324" w:type="dxa"/>
            <w:tcBorders>
              <w:bottom w:val="nil"/>
            </w:tcBorders>
          </w:tcPr>
          <w:p w14:paraId="54D679CE" w14:textId="77777777" w:rsidR="00601483" w:rsidRPr="00B3040E" w:rsidRDefault="00601483" w:rsidP="00601483">
            <w:pPr>
              <w:widowControl w:val="0"/>
              <w:autoSpaceDE w:val="0"/>
              <w:autoSpaceDN w:val="0"/>
              <w:spacing w:after="0" w:line="158" w:lineRule="exact"/>
              <w:ind w:left="347"/>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Teretno</w:t>
            </w:r>
          </w:p>
        </w:tc>
        <w:tc>
          <w:tcPr>
            <w:tcW w:w="1469" w:type="dxa"/>
            <w:tcBorders>
              <w:bottom w:val="nil"/>
            </w:tcBorders>
          </w:tcPr>
          <w:p w14:paraId="430BB1A5" w14:textId="77777777" w:rsidR="00601483" w:rsidRPr="00B3040E" w:rsidRDefault="00601483" w:rsidP="00601483">
            <w:pPr>
              <w:widowControl w:val="0"/>
              <w:autoSpaceDE w:val="0"/>
              <w:autoSpaceDN w:val="0"/>
              <w:spacing w:after="0" w:line="158" w:lineRule="exact"/>
              <w:ind w:left="303" w:right="29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45°</w:t>
            </w:r>
          </w:p>
        </w:tc>
        <w:tc>
          <w:tcPr>
            <w:tcW w:w="1238" w:type="dxa"/>
            <w:tcBorders>
              <w:bottom w:val="nil"/>
            </w:tcBorders>
          </w:tcPr>
          <w:p w14:paraId="32AAF0AB" w14:textId="77777777" w:rsidR="00601483" w:rsidRPr="00B3040E" w:rsidRDefault="00601483" w:rsidP="00601483">
            <w:pPr>
              <w:widowControl w:val="0"/>
              <w:autoSpaceDE w:val="0"/>
              <w:autoSpaceDN w:val="0"/>
              <w:spacing w:after="0" w:line="158" w:lineRule="exact"/>
              <w:ind w:left="194" w:right="19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17,0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409" w:type="dxa"/>
            <w:tcBorders>
              <w:bottom w:val="nil"/>
            </w:tcBorders>
          </w:tcPr>
          <w:p w14:paraId="62DF8EE9" w14:textId="77777777" w:rsidR="00601483" w:rsidRPr="00B3040E" w:rsidRDefault="00601483" w:rsidP="00601483">
            <w:pPr>
              <w:widowControl w:val="0"/>
              <w:autoSpaceDE w:val="0"/>
              <w:autoSpaceDN w:val="0"/>
              <w:spacing w:after="0" w:line="158" w:lineRule="exact"/>
              <w:ind w:left="91" w:right="89"/>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3,5</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053" w:type="dxa"/>
            <w:tcBorders>
              <w:bottom w:val="nil"/>
            </w:tcBorders>
          </w:tcPr>
          <w:p w14:paraId="357A62BA" w14:textId="77777777" w:rsidR="00601483" w:rsidRPr="00B3040E" w:rsidRDefault="00601483" w:rsidP="00601483">
            <w:pPr>
              <w:widowControl w:val="0"/>
              <w:autoSpaceDE w:val="0"/>
              <w:autoSpaceDN w:val="0"/>
              <w:spacing w:after="0" w:line="158" w:lineRule="exact"/>
              <w:ind w:left="203" w:right="200"/>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7</w:t>
            </w:r>
            <w:r w:rsidRPr="00B3040E">
              <w:rPr>
                <w:rFonts w:ascii="Arial MT" w:eastAsia="Arial MT" w:hAnsi="Arial MT" w:cs="Arial MT"/>
                <w:spacing w:val="-2"/>
                <w:sz w:val="16"/>
                <w:lang w:val="hr-HR"/>
                <w14:ligatures w14:val="none"/>
              </w:rPr>
              <w:t xml:space="preserve"> </w:t>
            </w:r>
            <w:r w:rsidRPr="00B3040E">
              <w:rPr>
                <w:rFonts w:ascii="Arial MT" w:eastAsia="Arial MT" w:hAnsi="Arial MT" w:cs="Arial MT"/>
                <w:sz w:val="16"/>
                <w:lang w:val="hr-HR"/>
                <w14:ligatures w14:val="none"/>
              </w:rPr>
              <w:t>m</w:t>
            </w:r>
          </w:p>
        </w:tc>
      </w:tr>
      <w:tr w:rsidR="00601483" w:rsidRPr="00B3040E" w14:paraId="4A9EB8E8" w14:textId="77777777" w:rsidTr="008E30C6">
        <w:trPr>
          <w:trHeight w:val="212"/>
        </w:trPr>
        <w:tc>
          <w:tcPr>
            <w:tcW w:w="2559" w:type="dxa"/>
            <w:vMerge/>
            <w:tcBorders>
              <w:top w:val="nil"/>
            </w:tcBorders>
          </w:tcPr>
          <w:p w14:paraId="7878A434"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324" w:type="dxa"/>
            <w:tcBorders>
              <w:top w:val="nil"/>
            </w:tcBorders>
          </w:tcPr>
          <w:p w14:paraId="47405654" w14:textId="77777777" w:rsidR="00601483" w:rsidRPr="00B3040E" w:rsidRDefault="00601483" w:rsidP="00601483">
            <w:pPr>
              <w:widowControl w:val="0"/>
              <w:autoSpaceDE w:val="0"/>
              <w:autoSpaceDN w:val="0"/>
              <w:spacing w:after="0" w:line="159" w:lineRule="exact"/>
              <w:ind w:left="412"/>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vozilo</w:t>
            </w:r>
          </w:p>
        </w:tc>
        <w:tc>
          <w:tcPr>
            <w:tcW w:w="1469" w:type="dxa"/>
            <w:tcBorders>
              <w:top w:val="nil"/>
            </w:tcBorders>
          </w:tcPr>
          <w:p w14:paraId="0A3C9CAD" w14:textId="77777777" w:rsidR="00601483" w:rsidRPr="00B3040E" w:rsidRDefault="00601483" w:rsidP="00601483">
            <w:pPr>
              <w:widowControl w:val="0"/>
              <w:autoSpaceDE w:val="0"/>
              <w:autoSpaceDN w:val="0"/>
              <w:spacing w:after="0" w:line="159" w:lineRule="exact"/>
              <w:ind w:left="303" w:right="29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60°</w:t>
            </w:r>
          </w:p>
        </w:tc>
        <w:tc>
          <w:tcPr>
            <w:tcW w:w="1238" w:type="dxa"/>
            <w:tcBorders>
              <w:top w:val="nil"/>
            </w:tcBorders>
          </w:tcPr>
          <w:p w14:paraId="52534940" w14:textId="77777777" w:rsidR="00601483" w:rsidRPr="00B3040E" w:rsidRDefault="00601483" w:rsidP="00601483">
            <w:pPr>
              <w:widowControl w:val="0"/>
              <w:autoSpaceDE w:val="0"/>
              <w:autoSpaceDN w:val="0"/>
              <w:spacing w:after="0" w:line="159" w:lineRule="exact"/>
              <w:ind w:left="194" w:right="19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18,0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409" w:type="dxa"/>
            <w:tcBorders>
              <w:top w:val="nil"/>
            </w:tcBorders>
          </w:tcPr>
          <w:p w14:paraId="602E0320" w14:textId="77777777" w:rsidR="00601483" w:rsidRPr="00B3040E" w:rsidRDefault="00601483" w:rsidP="00601483">
            <w:pPr>
              <w:widowControl w:val="0"/>
              <w:autoSpaceDE w:val="0"/>
              <w:autoSpaceDN w:val="0"/>
              <w:spacing w:after="0" w:line="159" w:lineRule="exact"/>
              <w:ind w:left="91" w:right="89"/>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3,5</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053" w:type="dxa"/>
            <w:tcBorders>
              <w:top w:val="nil"/>
            </w:tcBorders>
          </w:tcPr>
          <w:p w14:paraId="603ACB86" w14:textId="77777777" w:rsidR="00601483" w:rsidRPr="00B3040E" w:rsidRDefault="00601483" w:rsidP="00601483">
            <w:pPr>
              <w:widowControl w:val="0"/>
              <w:autoSpaceDE w:val="0"/>
              <w:autoSpaceDN w:val="0"/>
              <w:spacing w:after="0" w:line="159" w:lineRule="exact"/>
              <w:ind w:left="202" w:right="20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r>
      <w:tr w:rsidR="00601483" w:rsidRPr="00B3040E" w14:paraId="7F958A84" w14:textId="77777777" w:rsidTr="008E30C6">
        <w:trPr>
          <w:trHeight w:val="214"/>
        </w:trPr>
        <w:tc>
          <w:tcPr>
            <w:tcW w:w="2559" w:type="dxa"/>
            <w:vMerge/>
            <w:tcBorders>
              <w:top w:val="nil"/>
            </w:tcBorders>
          </w:tcPr>
          <w:p w14:paraId="46288555"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324" w:type="dxa"/>
            <w:vMerge w:val="restart"/>
          </w:tcPr>
          <w:p w14:paraId="1B8FDAAF" w14:textId="77777777" w:rsidR="00601483" w:rsidRPr="00B3040E" w:rsidRDefault="00601483" w:rsidP="00601483">
            <w:pPr>
              <w:widowControl w:val="0"/>
              <w:autoSpaceDE w:val="0"/>
              <w:autoSpaceDN w:val="0"/>
              <w:spacing w:before="89" w:after="0" w:line="240" w:lineRule="auto"/>
              <w:ind w:left="316"/>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Motocikl</w:t>
            </w:r>
          </w:p>
        </w:tc>
        <w:tc>
          <w:tcPr>
            <w:tcW w:w="1469" w:type="dxa"/>
            <w:tcBorders>
              <w:bottom w:val="nil"/>
            </w:tcBorders>
          </w:tcPr>
          <w:p w14:paraId="78C52604" w14:textId="77777777" w:rsidR="00601483" w:rsidRPr="00B3040E" w:rsidRDefault="00601483" w:rsidP="00601483">
            <w:pPr>
              <w:widowControl w:val="0"/>
              <w:autoSpaceDE w:val="0"/>
              <w:autoSpaceDN w:val="0"/>
              <w:spacing w:after="0" w:line="160" w:lineRule="exact"/>
              <w:ind w:left="303" w:right="29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45°</w:t>
            </w:r>
          </w:p>
        </w:tc>
        <w:tc>
          <w:tcPr>
            <w:tcW w:w="1238" w:type="dxa"/>
            <w:tcBorders>
              <w:bottom w:val="nil"/>
            </w:tcBorders>
          </w:tcPr>
          <w:p w14:paraId="3E505B5E" w14:textId="77777777" w:rsidR="00601483" w:rsidRPr="00B3040E" w:rsidRDefault="00601483" w:rsidP="00601483">
            <w:pPr>
              <w:widowControl w:val="0"/>
              <w:autoSpaceDE w:val="0"/>
              <w:autoSpaceDN w:val="0"/>
              <w:spacing w:after="0" w:line="160" w:lineRule="exact"/>
              <w:ind w:left="194" w:right="19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1,80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409" w:type="dxa"/>
            <w:tcBorders>
              <w:bottom w:val="nil"/>
            </w:tcBorders>
          </w:tcPr>
          <w:p w14:paraId="2BCDFEFD" w14:textId="77777777" w:rsidR="00601483" w:rsidRPr="00B3040E" w:rsidRDefault="00601483" w:rsidP="00601483">
            <w:pPr>
              <w:widowControl w:val="0"/>
              <w:autoSpaceDE w:val="0"/>
              <w:autoSpaceDN w:val="0"/>
              <w:spacing w:after="0" w:line="160" w:lineRule="exact"/>
              <w:ind w:left="91" w:right="89"/>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053" w:type="dxa"/>
            <w:vMerge w:val="restart"/>
          </w:tcPr>
          <w:p w14:paraId="18BC0196" w14:textId="77777777" w:rsidR="00601483" w:rsidRPr="00B3040E" w:rsidRDefault="00601483" w:rsidP="00601483">
            <w:pPr>
              <w:widowControl w:val="0"/>
              <w:autoSpaceDE w:val="0"/>
              <w:autoSpaceDN w:val="0"/>
              <w:spacing w:before="92" w:after="0" w:line="240" w:lineRule="auto"/>
              <w:ind w:left="2"/>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w:t>
            </w:r>
          </w:p>
        </w:tc>
      </w:tr>
      <w:tr w:rsidR="00601483" w:rsidRPr="00B3040E" w14:paraId="68B90E35" w14:textId="77777777" w:rsidTr="008E30C6">
        <w:trPr>
          <w:trHeight w:val="212"/>
        </w:trPr>
        <w:tc>
          <w:tcPr>
            <w:tcW w:w="2559" w:type="dxa"/>
            <w:vMerge/>
            <w:tcBorders>
              <w:top w:val="nil"/>
            </w:tcBorders>
          </w:tcPr>
          <w:p w14:paraId="26EFDE8B"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324" w:type="dxa"/>
            <w:vMerge/>
            <w:tcBorders>
              <w:top w:val="nil"/>
            </w:tcBorders>
          </w:tcPr>
          <w:p w14:paraId="5B39463F"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469" w:type="dxa"/>
            <w:tcBorders>
              <w:top w:val="nil"/>
            </w:tcBorders>
          </w:tcPr>
          <w:p w14:paraId="3F48D13A" w14:textId="77777777" w:rsidR="00601483" w:rsidRPr="00B3040E" w:rsidRDefault="00601483" w:rsidP="00601483">
            <w:pPr>
              <w:widowControl w:val="0"/>
              <w:autoSpaceDE w:val="0"/>
              <w:autoSpaceDN w:val="0"/>
              <w:spacing w:after="0" w:line="159" w:lineRule="exact"/>
              <w:ind w:left="303" w:right="29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60°</w:t>
            </w:r>
          </w:p>
        </w:tc>
        <w:tc>
          <w:tcPr>
            <w:tcW w:w="1238" w:type="dxa"/>
            <w:tcBorders>
              <w:top w:val="nil"/>
            </w:tcBorders>
          </w:tcPr>
          <w:p w14:paraId="678F7EF3" w14:textId="77777777" w:rsidR="00601483" w:rsidRPr="00B3040E" w:rsidRDefault="00601483" w:rsidP="00601483">
            <w:pPr>
              <w:widowControl w:val="0"/>
              <w:autoSpaceDE w:val="0"/>
              <w:autoSpaceDN w:val="0"/>
              <w:spacing w:after="0" w:line="159" w:lineRule="exact"/>
              <w:ind w:left="194" w:right="19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1,80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409" w:type="dxa"/>
            <w:tcBorders>
              <w:top w:val="nil"/>
            </w:tcBorders>
          </w:tcPr>
          <w:p w14:paraId="07062B2A" w14:textId="77777777" w:rsidR="00601483" w:rsidRPr="00B3040E" w:rsidRDefault="00601483" w:rsidP="00601483">
            <w:pPr>
              <w:widowControl w:val="0"/>
              <w:autoSpaceDE w:val="0"/>
              <w:autoSpaceDN w:val="0"/>
              <w:spacing w:after="0" w:line="159" w:lineRule="exact"/>
              <w:ind w:left="91" w:right="89"/>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053" w:type="dxa"/>
            <w:vMerge/>
            <w:tcBorders>
              <w:top w:val="nil"/>
            </w:tcBorders>
          </w:tcPr>
          <w:p w14:paraId="12B2998A"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r>
      <w:tr w:rsidR="00601483" w:rsidRPr="00B3040E" w14:paraId="2B8332ED" w14:textId="77777777" w:rsidTr="008E30C6">
        <w:trPr>
          <w:trHeight w:val="213"/>
        </w:trPr>
        <w:tc>
          <w:tcPr>
            <w:tcW w:w="2559" w:type="dxa"/>
            <w:vMerge/>
            <w:tcBorders>
              <w:top w:val="nil"/>
            </w:tcBorders>
          </w:tcPr>
          <w:p w14:paraId="1E63079C"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324" w:type="dxa"/>
            <w:vMerge w:val="restart"/>
          </w:tcPr>
          <w:p w14:paraId="5827A4EA" w14:textId="77777777" w:rsidR="00601483" w:rsidRPr="00B3040E" w:rsidRDefault="00601483" w:rsidP="00601483">
            <w:pPr>
              <w:widowControl w:val="0"/>
              <w:autoSpaceDE w:val="0"/>
              <w:autoSpaceDN w:val="0"/>
              <w:spacing w:before="87" w:after="0" w:line="240" w:lineRule="auto"/>
              <w:ind w:left="426"/>
              <w:rPr>
                <w:rFonts w:ascii="Arial" w:eastAsia="Arial MT" w:hAnsi="Arial MT" w:cs="Arial MT"/>
                <w:b/>
                <w:sz w:val="16"/>
                <w:lang w:val="hr-HR"/>
                <w14:ligatures w14:val="none"/>
              </w:rPr>
            </w:pPr>
            <w:r w:rsidRPr="00B3040E">
              <w:rPr>
                <w:rFonts w:ascii="Arial" w:eastAsia="Arial MT" w:hAnsi="Arial MT" w:cs="Arial MT"/>
                <w:b/>
                <w:sz w:val="16"/>
                <w:lang w:val="hr-HR"/>
                <w14:ligatures w14:val="none"/>
              </w:rPr>
              <w:t>Bicikl</w:t>
            </w:r>
          </w:p>
        </w:tc>
        <w:tc>
          <w:tcPr>
            <w:tcW w:w="1469" w:type="dxa"/>
            <w:tcBorders>
              <w:bottom w:val="nil"/>
            </w:tcBorders>
          </w:tcPr>
          <w:p w14:paraId="03EE9C86" w14:textId="77777777" w:rsidR="00601483" w:rsidRPr="00B3040E" w:rsidRDefault="00601483" w:rsidP="00601483">
            <w:pPr>
              <w:widowControl w:val="0"/>
              <w:autoSpaceDE w:val="0"/>
              <w:autoSpaceDN w:val="0"/>
              <w:spacing w:after="0" w:line="159" w:lineRule="exact"/>
              <w:ind w:left="303" w:right="29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45°</w:t>
            </w:r>
          </w:p>
        </w:tc>
        <w:tc>
          <w:tcPr>
            <w:tcW w:w="1238" w:type="dxa"/>
            <w:tcBorders>
              <w:bottom w:val="nil"/>
            </w:tcBorders>
          </w:tcPr>
          <w:p w14:paraId="73F7694A" w14:textId="77777777" w:rsidR="00601483" w:rsidRPr="00B3040E" w:rsidRDefault="00601483" w:rsidP="00601483">
            <w:pPr>
              <w:widowControl w:val="0"/>
              <w:autoSpaceDE w:val="0"/>
              <w:autoSpaceDN w:val="0"/>
              <w:spacing w:after="0" w:line="159" w:lineRule="exact"/>
              <w:ind w:left="194" w:right="19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1,80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409" w:type="dxa"/>
            <w:tcBorders>
              <w:bottom w:val="nil"/>
            </w:tcBorders>
          </w:tcPr>
          <w:p w14:paraId="758F26F4" w14:textId="77777777" w:rsidR="00601483" w:rsidRPr="00B3040E" w:rsidRDefault="00601483" w:rsidP="00601483">
            <w:pPr>
              <w:widowControl w:val="0"/>
              <w:autoSpaceDE w:val="0"/>
              <w:autoSpaceDN w:val="0"/>
              <w:spacing w:after="0" w:line="159" w:lineRule="exact"/>
              <w:ind w:left="91" w:right="89"/>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0,5</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053" w:type="dxa"/>
            <w:vMerge w:val="restart"/>
          </w:tcPr>
          <w:p w14:paraId="0FD64E36" w14:textId="77777777" w:rsidR="00601483" w:rsidRPr="00B3040E" w:rsidRDefault="00601483" w:rsidP="00601483">
            <w:pPr>
              <w:widowControl w:val="0"/>
              <w:autoSpaceDE w:val="0"/>
              <w:autoSpaceDN w:val="0"/>
              <w:spacing w:before="89" w:after="0" w:line="240" w:lineRule="auto"/>
              <w:ind w:left="2"/>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w:t>
            </w:r>
          </w:p>
        </w:tc>
      </w:tr>
      <w:tr w:rsidR="00601483" w:rsidRPr="00B3040E" w14:paraId="1613BBF2" w14:textId="77777777" w:rsidTr="008E30C6">
        <w:trPr>
          <w:trHeight w:val="214"/>
        </w:trPr>
        <w:tc>
          <w:tcPr>
            <w:tcW w:w="2559" w:type="dxa"/>
            <w:vMerge/>
            <w:tcBorders>
              <w:top w:val="nil"/>
            </w:tcBorders>
          </w:tcPr>
          <w:p w14:paraId="6345889C"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324" w:type="dxa"/>
            <w:vMerge/>
            <w:tcBorders>
              <w:top w:val="nil"/>
            </w:tcBorders>
          </w:tcPr>
          <w:p w14:paraId="7D96B2B1"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c>
          <w:tcPr>
            <w:tcW w:w="1469" w:type="dxa"/>
            <w:tcBorders>
              <w:top w:val="nil"/>
            </w:tcBorders>
          </w:tcPr>
          <w:p w14:paraId="19523154" w14:textId="77777777" w:rsidR="00601483" w:rsidRPr="00B3040E" w:rsidRDefault="00601483" w:rsidP="00601483">
            <w:pPr>
              <w:widowControl w:val="0"/>
              <w:autoSpaceDE w:val="0"/>
              <w:autoSpaceDN w:val="0"/>
              <w:spacing w:after="0" w:line="160" w:lineRule="exact"/>
              <w:ind w:left="303" w:right="298"/>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60°</w:t>
            </w:r>
          </w:p>
        </w:tc>
        <w:tc>
          <w:tcPr>
            <w:tcW w:w="1238" w:type="dxa"/>
            <w:tcBorders>
              <w:top w:val="nil"/>
            </w:tcBorders>
          </w:tcPr>
          <w:p w14:paraId="013B3544" w14:textId="77777777" w:rsidR="00601483" w:rsidRPr="00B3040E" w:rsidRDefault="00601483" w:rsidP="00601483">
            <w:pPr>
              <w:widowControl w:val="0"/>
              <w:autoSpaceDE w:val="0"/>
              <w:autoSpaceDN w:val="0"/>
              <w:spacing w:after="0" w:line="160" w:lineRule="exact"/>
              <w:ind w:left="194" w:right="191"/>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1,80</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409" w:type="dxa"/>
            <w:tcBorders>
              <w:top w:val="nil"/>
            </w:tcBorders>
          </w:tcPr>
          <w:p w14:paraId="57772BB2" w14:textId="77777777" w:rsidR="00601483" w:rsidRPr="00B3040E" w:rsidRDefault="00601483" w:rsidP="00601483">
            <w:pPr>
              <w:widowControl w:val="0"/>
              <w:autoSpaceDE w:val="0"/>
              <w:autoSpaceDN w:val="0"/>
              <w:spacing w:after="0" w:line="160" w:lineRule="exact"/>
              <w:ind w:left="91" w:right="89"/>
              <w:jc w:val="center"/>
              <w:rPr>
                <w:rFonts w:ascii="Arial MT" w:eastAsia="Arial MT" w:hAnsi="Arial MT" w:cs="Arial MT"/>
                <w:sz w:val="16"/>
                <w:lang w:val="hr-HR"/>
                <w14:ligatures w14:val="none"/>
              </w:rPr>
            </w:pPr>
            <w:r w:rsidRPr="00B3040E">
              <w:rPr>
                <w:rFonts w:ascii="Arial MT" w:eastAsia="Arial MT" w:hAnsi="Arial MT" w:cs="Arial MT"/>
                <w:sz w:val="16"/>
                <w:lang w:val="hr-HR"/>
                <w14:ligatures w14:val="none"/>
              </w:rPr>
              <w:t>0,5</w:t>
            </w:r>
            <w:r w:rsidRPr="00B3040E">
              <w:rPr>
                <w:rFonts w:ascii="Arial MT" w:eastAsia="Arial MT" w:hAnsi="Arial MT" w:cs="Arial MT"/>
                <w:spacing w:val="-3"/>
                <w:sz w:val="16"/>
                <w:lang w:val="hr-HR"/>
                <w14:ligatures w14:val="none"/>
              </w:rPr>
              <w:t xml:space="preserve"> </w:t>
            </w:r>
            <w:r w:rsidRPr="00B3040E">
              <w:rPr>
                <w:rFonts w:ascii="Arial MT" w:eastAsia="Arial MT" w:hAnsi="Arial MT" w:cs="Arial MT"/>
                <w:sz w:val="16"/>
                <w:lang w:val="hr-HR"/>
                <w14:ligatures w14:val="none"/>
              </w:rPr>
              <w:t>m</w:t>
            </w:r>
          </w:p>
        </w:tc>
        <w:tc>
          <w:tcPr>
            <w:tcW w:w="1053" w:type="dxa"/>
            <w:vMerge/>
            <w:tcBorders>
              <w:top w:val="nil"/>
            </w:tcBorders>
          </w:tcPr>
          <w:p w14:paraId="11D43C23" w14:textId="77777777" w:rsidR="00601483" w:rsidRPr="00B3040E" w:rsidRDefault="00601483" w:rsidP="00601483">
            <w:pPr>
              <w:widowControl w:val="0"/>
              <w:autoSpaceDE w:val="0"/>
              <w:autoSpaceDN w:val="0"/>
              <w:spacing w:after="0" w:line="240" w:lineRule="auto"/>
              <w:rPr>
                <w:rFonts w:ascii="Arial MT" w:eastAsia="Arial MT" w:hAnsi="Arial MT" w:cs="Arial MT"/>
                <w:sz w:val="2"/>
                <w:szCs w:val="2"/>
                <w:lang w:val="hr-HR"/>
                <w14:ligatures w14:val="none"/>
              </w:rPr>
            </w:pPr>
          </w:p>
        </w:tc>
      </w:tr>
    </w:tbl>
    <w:p w14:paraId="2D216D0F" w14:textId="77777777" w:rsidR="00601483" w:rsidRPr="00B3040E" w:rsidRDefault="00601483" w:rsidP="00601483">
      <w:pPr>
        <w:widowControl w:val="0"/>
        <w:autoSpaceDE w:val="0"/>
        <w:autoSpaceDN w:val="0"/>
        <w:spacing w:after="5" w:line="240" w:lineRule="auto"/>
        <w:ind w:left="554" w:right="573"/>
        <w:jc w:val="center"/>
        <w:rPr>
          <w:rFonts w:ascii="Arial" w:eastAsia="Arial MT" w:hAnsi="Arial MT" w:cs="Arial MT"/>
          <w:b/>
          <w:sz w:val="16"/>
          <w:lang w:val="hr-HR"/>
          <w14:ligatures w14:val="none"/>
        </w:rPr>
      </w:pPr>
    </w:p>
    <w:p w14:paraId="36C33654" w14:textId="77777777" w:rsidR="00601483" w:rsidRDefault="00601483" w:rsidP="00601483">
      <w:pPr>
        <w:tabs>
          <w:tab w:val="left" w:pos="1572"/>
        </w:tabs>
        <w:rPr>
          <w:rFonts w:ascii="Arial" w:eastAsia="Arial MT" w:hAnsi="Arial MT" w:cs="Arial MT"/>
          <w:sz w:val="16"/>
          <w:lang w:val="hr-HR"/>
          <w14:ligatures w14:val="none"/>
        </w:rPr>
      </w:pPr>
    </w:p>
    <w:p w14:paraId="5568687E" w14:textId="77777777" w:rsidR="00A15C54" w:rsidRDefault="00A15C54" w:rsidP="00242837">
      <w:pPr>
        <w:spacing w:line="240" w:lineRule="auto"/>
        <w:jc w:val="center"/>
        <w:rPr>
          <w:rFonts w:ascii="Arial" w:hAnsi="Arial" w:cs="Arial"/>
          <w:sz w:val="24"/>
          <w:szCs w:val="24"/>
        </w:rPr>
      </w:pPr>
      <w:bookmarkStart w:id="23" w:name="_Toc136596048"/>
    </w:p>
    <w:p w14:paraId="68EF5B88" w14:textId="77777777" w:rsidR="00A15C54" w:rsidRDefault="00A15C54" w:rsidP="00242837">
      <w:pPr>
        <w:spacing w:line="240" w:lineRule="auto"/>
        <w:jc w:val="center"/>
        <w:rPr>
          <w:rFonts w:ascii="Arial" w:hAnsi="Arial" w:cs="Arial"/>
          <w:sz w:val="24"/>
          <w:szCs w:val="24"/>
        </w:rPr>
      </w:pPr>
    </w:p>
    <w:p w14:paraId="655B554C" w14:textId="77777777" w:rsidR="00A15C54" w:rsidRDefault="00A15C54" w:rsidP="00242837">
      <w:pPr>
        <w:spacing w:line="240" w:lineRule="auto"/>
        <w:jc w:val="center"/>
        <w:rPr>
          <w:rFonts w:ascii="Arial" w:hAnsi="Arial" w:cs="Arial"/>
          <w:sz w:val="24"/>
          <w:szCs w:val="24"/>
        </w:rPr>
      </w:pPr>
    </w:p>
    <w:p w14:paraId="7B3CDEC1" w14:textId="77777777" w:rsidR="00A15C54" w:rsidRDefault="00A15C54" w:rsidP="00242837">
      <w:pPr>
        <w:spacing w:line="240" w:lineRule="auto"/>
        <w:jc w:val="center"/>
        <w:rPr>
          <w:rFonts w:ascii="Arial" w:hAnsi="Arial" w:cs="Arial"/>
          <w:sz w:val="24"/>
          <w:szCs w:val="24"/>
        </w:rPr>
      </w:pPr>
    </w:p>
    <w:p w14:paraId="05EC8C1C" w14:textId="77777777" w:rsidR="00A15C54" w:rsidRDefault="00A15C54" w:rsidP="00242837">
      <w:pPr>
        <w:spacing w:line="240" w:lineRule="auto"/>
        <w:jc w:val="center"/>
        <w:rPr>
          <w:rFonts w:ascii="Arial" w:hAnsi="Arial" w:cs="Arial"/>
          <w:sz w:val="24"/>
          <w:szCs w:val="24"/>
        </w:rPr>
      </w:pPr>
    </w:p>
    <w:p w14:paraId="2FDB74CC" w14:textId="77777777" w:rsidR="00A15C54" w:rsidRDefault="00A15C54" w:rsidP="00242837">
      <w:pPr>
        <w:spacing w:line="240" w:lineRule="auto"/>
        <w:jc w:val="center"/>
        <w:rPr>
          <w:rFonts w:ascii="Arial" w:hAnsi="Arial" w:cs="Arial"/>
          <w:sz w:val="24"/>
          <w:szCs w:val="24"/>
        </w:rPr>
      </w:pPr>
    </w:p>
    <w:p w14:paraId="0EC59AB9" w14:textId="77777777" w:rsidR="00A15C54" w:rsidRDefault="00A15C54" w:rsidP="00242837">
      <w:pPr>
        <w:spacing w:line="240" w:lineRule="auto"/>
        <w:jc w:val="center"/>
        <w:rPr>
          <w:rFonts w:ascii="Arial" w:hAnsi="Arial" w:cs="Arial"/>
          <w:sz w:val="24"/>
          <w:szCs w:val="24"/>
        </w:rPr>
      </w:pPr>
    </w:p>
    <w:p w14:paraId="595A60E5" w14:textId="77777777" w:rsidR="00A15C54" w:rsidRDefault="00A15C54" w:rsidP="00242837">
      <w:pPr>
        <w:spacing w:line="240" w:lineRule="auto"/>
        <w:jc w:val="center"/>
        <w:rPr>
          <w:rFonts w:ascii="Arial" w:hAnsi="Arial" w:cs="Arial"/>
          <w:sz w:val="24"/>
          <w:szCs w:val="24"/>
        </w:rPr>
      </w:pPr>
    </w:p>
    <w:p w14:paraId="7C53E47B" w14:textId="77777777" w:rsidR="00A15C54" w:rsidRDefault="00A15C54" w:rsidP="00242837">
      <w:pPr>
        <w:spacing w:line="240" w:lineRule="auto"/>
        <w:jc w:val="center"/>
        <w:rPr>
          <w:rFonts w:ascii="Arial" w:hAnsi="Arial" w:cs="Arial"/>
          <w:sz w:val="24"/>
          <w:szCs w:val="24"/>
        </w:rPr>
      </w:pPr>
    </w:p>
    <w:p w14:paraId="47A46148" w14:textId="77777777" w:rsidR="00A15C54" w:rsidRDefault="00A15C54" w:rsidP="00242837">
      <w:pPr>
        <w:spacing w:line="240" w:lineRule="auto"/>
        <w:jc w:val="center"/>
        <w:rPr>
          <w:rFonts w:ascii="Arial" w:hAnsi="Arial" w:cs="Arial"/>
          <w:sz w:val="24"/>
          <w:szCs w:val="24"/>
        </w:rPr>
      </w:pPr>
    </w:p>
    <w:p w14:paraId="71AAF128" w14:textId="77777777" w:rsidR="00A15C54" w:rsidRDefault="00A15C54" w:rsidP="00242837">
      <w:pPr>
        <w:spacing w:line="240" w:lineRule="auto"/>
        <w:jc w:val="center"/>
        <w:rPr>
          <w:rFonts w:ascii="Arial" w:hAnsi="Arial" w:cs="Arial"/>
          <w:sz w:val="24"/>
          <w:szCs w:val="24"/>
        </w:rPr>
      </w:pPr>
    </w:p>
    <w:p w14:paraId="0385ECE1" w14:textId="77777777" w:rsidR="00A15C54" w:rsidRDefault="00A15C54" w:rsidP="00242837">
      <w:pPr>
        <w:spacing w:line="240" w:lineRule="auto"/>
        <w:jc w:val="center"/>
        <w:rPr>
          <w:rFonts w:ascii="Arial" w:hAnsi="Arial" w:cs="Arial"/>
          <w:sz w:val="24"/>
          <w:szCs w:val="24"/>
        </w:rPr>
      </w:pPr>
    </w:p>
    <w:p w14:paraId="7B9B0FE7" w14:textId="45F28284" w:rsidR="00242837" w:rsidRDefault="00242837" w:rsidP="00242837">
      <w:pPr>
        <w:spacing w:line="240" w:lineRule="auto"/>
        <w:jc w:val="center"/>
        <w:rPr>
          <w:rFonts w:ascii="Arial" w:hAnsi="Arial" w:cs="Arial"/>
          <w:b/>
          <w:sz w:val="48"/>
          <w:szCs w:val="48"/>
          <w14:ligatures w14:val="none"/>
        </w:rPr>
      </w:pPr>
      <w:r w:rsidRPr="00242837">
        <w:rPr>
          <w:rFonts w:ascii="Arial" w:hAnsi="Arial" w:cs="Arial"/>
          <w:b/>
          <w:sz w:val="48"/>
          <w:szCs w:val="48"/>
          <w14:ligatures w14:val="none"/>
        </w:rPr>
        <w:t>GRAFIČKI PRIKAZ</w:t>
      </w:r>
      <w:bookmarkEnd w:id="23"/>
    </w:p>
    <w:p w14:paraId="27BE719A" w14:textId="77777777" w:rsidR="00242837" w:rsidRPr="00242837" w:rsidRDefault="00242837" w:rsidP="00242837">
      <w:pPr>
        <w:spacing w:line="240" w:lineRule="auto"/>
        <w:jc w:val="center"/>
        <w:rPr>
          <w:rFonts w:ascii="Arial" w:hAnsi="Arial" w:cs="Arial"/>
          <w:b/>
          <w:sz w:val="48"/>
          <w:szCs w:val="48"/>
          <w14:ligatures w14:val="none"/>
        </w:rPr>
      </w:pPr>
    </w:p>
    <w:p w14:paraId="06BE04B0" w14:textId="77777777" w:rsidR="00242837" w:rsidRPr="00242837" w:rsidRDefault="00242837" w:rsidP="00242837">
      <w:pPr>
        <w:spacing w:line="240" w:lineRule="auto"/>
        <w:jc w:val="center"/>
        <w:rPr>
          <w:rFonts w:ascii="Arial" w:hAnsi="Arial" w:cs="Arial"/>
          <w:b/>
          <w:sz w:val="48"/>
          <w:szCs w:val="48"/>
          <w14:ligatures w14:val="none"/>
        </w:rPr>
      </w:pPr>
      <w:r w:rsidRPr="00242837">
        <w:rPr>
          <w:rFonts w:ascii="Arial" w:hAnsi="Arial" w:cs="Arial"/>
          <w:b/>
          <w:sz w:val="48"/>
          <w:szCs w:val="48"/>
          <w14:ligatures w14:val="none"/>
        </w:rPr>
        <w:t>PARKIRALIŠTA PO ZONAMA</w:t>
      </w:r>
    </w:p>
    <w:p w14:paraId="02CE3CE3" w14:textId="77777777" w:rsidR="00242837" w:rsidRDefault="00242837" w:rsidP="003A5FEE">
      <w:pPr>
        <w:spacing w:line="240" w:lineRule="auto"/>
        <w:jc w:val="both"/>
        <w:rPr>
          <w:rFonts w:ascii="Arial" w:hAnsi="Arial" w:cs="Arial"/>
          <w:sz w:val="24"/>
          <w:szCs w:val="24"/>
        </w:rPr>
      </w:pPr>
    </w:p>
    <w:p w14:paraId="236193AD" w14:textId="77777777" w:rsidR="00242837" w:rsidRDefault="00242837" w:rsidP="003A5FEE">
      <w:pPr>
        <w:spacing w:line="240" w:lineRule="auto"/>
        <w:jc w:val="both"/>
        <w:rPr>
          <w:rFonts w:ascii="Arial" w:hAnsi="Arial" w:cs="Arial"/>
          <w:sz w:val="24"/>
          <w:szCs w:val="24"/>
        </w:rPr>
      </w:pPr>
    </w:p>
    <w:p w14:paraId="0976757F" w14:textId="77777777" w:rsidR="00242837" w:rsidRDefault="00242837" w:rsidP="003A5FEE">
      <w:pPr>
        <w:spacing w:line="240" w:lineRule="auto"/>
        <w:jc w:val="both"/>
        <w:rPr>
          <w:rFonts w:ascii="Arial" w:hAnsi="Arial" w:cs="Arial"/>
          <w:sz w:val="24"/>
          <w:szCs w:val="24"/>
        </w:rPr>
      </w:pPr>
    </w:p>
    <w:p w14:paraId="58DBA430" w14:textId="77777777" w:rsidR="00242837" w:rsidRDefault="00242837" w:rsidP="003A5FEE">
      <w:pPr>
        <w:spacing w:line="240" w:lineRule="auto"/>
        <w:jc w:val="both"/>
        <w:rPr>
          <w:rFonts w:ascii="Arial" w:hAnsi="Arial" w:cs="Arial"/>
          <w:sz w:val="24"/>
          <w:szCs w:val="24"/>
        </w:rPr>
      </w:pPr>
    </w:p>
    <w:p w14:paraId="36BF537A" w14:textId="77777777" w:rsidR="00242837" w:rsidRDefault="00242837" w:rsidP="003A5FEE">
      <w:pPr>
        <w:spacing w:line="240" w:lineRule="auto"/>
        <w:jc w:val="both"/>
        <w:rPr>
          <w:rFonts w:ascii="Arial" w:hAnsi="Arial" w:cs="Arial"/>
          <w:sz w:val="24"/>
          <w:szCs w:val="24"/>
        </w:rPr>
      </w:pPr>
    </w:p>
    <w:p w14:paraId="3F7469FA" w14:textId="77777777" w:rsidR="00242837" w:rsidRDefault="00242837" w:rsidP="003A5FEE">
      <w:pPr>
        <w:spacing w:line="240" w:lineRule="auto"/>
        <w:jc w:val="both"/>
        <w:rPr>
          <w:rFonts w:ascii="Arial" w:hAnsi="Arial" w:cs="Arial"/>
          <w:sz w:val="24"/>
          <w:szCs w:val="24"/>
        </w:rPr>
      </w:pPr>
    </w:p>
    <w:p w14:paraId="11664CFB" w14:textId="77777777" w:rsidR="00242837" w:rsidRDefault="00242837" w:rsidP="003A5FEE">
      <w:pPr>
        <w:spacing w:line="240" w:lineRule="auto"/>
        <w:jc w:val="both"/>
        <w:rPr>
          <w:rFonts w:ascii="Arial" w:hAnsi="Arial" w:cs="Arial"/>
          <w:sz w:val="24"/>
          <w:szCs w:val="24"/>
        </w:rPr>
      </w:pPr>
    </w:p>
    <w:p w14:paraId="5895573D" w14:textId="77777777" w:rsidR="00242837" w:rsidRDefault="00242837" w:rsidP="003A5FEE">
      <w:pPr>
        <w:spacing w:line="240" w:lineRule="auto"/>
        <w:jc w:val="both"/>
        <w:rPr>
          <w:rFonts w:ascii="Arial" w:hAnsi="Arial" w:cs="Arial"/>
          <w:sz w:val="24"/>
          <w:szCs w:val="24"/>
        </w:rPr>
      </w:pPr>
    </w:p>
    <w:p w14:paraId="6C37B24F" w14:textId="77777777" w:rsidR="00242837" w:rsidRDefault="00242837" w:rsidP="003A5FEE">
      <w:pPr>
        <w:spacing w:line="240" w:lineRule="auto"/>
        <w:jc w:val="both"/>
        <w:rPr>
          <w:rFonts w:ascii="Arial" w:hAnsi="Arial" w:cs="Arial"/>
          <w:sz w:val="24"/>
          <w:szCs w:val="24"/>
        </w:rPr>
      </w:pPr>
    </w:p>
    <w:p w14:paraId="0524066E" w14:textId="77777777" w:rsidR="00242837" w:rsidRDefault="00242837" w:rsidP="003A5FEE">
      <w:pPr>
        <w:spacing w:line="240" w:lineRule="auto"/>
        <w:jc w:val="both"/>
        <w:rPr>
          <w:rFonts w:ascii="Arial" w:hAnsi="Arial" w:cs="Arial"/>
          <w:sz w:val="24"/>
          <w:szCs w:val="24"/>
        </w:rPr>
      </w:pPr>
    </w:p>
    <w:p w14:paraId="51621D4A" w14:textId="77777777" w:rsidR="00242837" w:rsidRDefault="00242837" w:rsidP="003A5FEE">
      <w:pPr>
        <w:spacing w:line="240" w:lineRule="auto"/>
        <w:jc w:val="both"/>
        <w:rPr>
          <w:rFonts w:ascii="Arial" w:hAnsi="Arial" w:cs="Arial"/>
          <w:sz w:val="24"/>
          <w:szCs w:val="24"/>
        </w:rPr>
      </w:pPr>
    </w:p>
    <w:p w14:paraId="25F63000" w14:textId="77777777" w:rsidR="00242837" w:rsidRDefault="00242837" w:rsidP="003A5FEE">
      <w:pPr>
        <w:spacing w:line="240" w:lineRule="auto"/>
        <w:jc w:val="both"/>
        <w:rPr>
          <w:rFonts w:ascii="Arial" w:hAnsi="Arial" w:cs="Arial"/>
          <w:sz w:val="24"/>
          <w:szCs w:val="24"/>
        </w:rPr>
      </w:pPr>
    </w:p>
    <w:p w14:paraId="32DB7C0B" w14:textId="77777777" w:rsidR="00242837" w:rsidRDefault="00242837" w:rsidP="003A5FEE">
      <w:pPr>
        <w:spacing w:line="240" w:lineRule="auto"/>
        <w:jc w:val="both"/>
        <w:rPr>
          <w:rFonts w:ascii="Arial" w:hAnsi="Arial" w:cs="Arial"/>
          <w:sz w:val="24"/>
          <w:szCs w:val="24"/>
        </w:rPr>
      </w:pPr>
    </w:p>
    <w:p w14:paraId="175E4D56" w14:textId="77777777" w:rsidR="00A15C54" w:rsidRDefault="00A15C54" w:rsidP="00242837">
      <w:pPr>
        <w:spacing w:line="240" w:lineRule="auto"/>
        <w:jc w:val="center"/>
        <w:rPr>
          <w:rFonts w:ascii="Arial" w:hAnsi="Arial" w:cs="Arial"/>
          <w:sz w:val="24"/>
          <w:szCs w:val="24"/>
        </w:rPr>
      </w:pPr>
      <w:bookmarkStart w:id="24" w:name="_Toc136596049"/>
    </w:p>
    <w:p w14:paraId="2A2B3C90" w14:textId="77777777" w:rsidR="00A15C54" w:rsidRDefault="00A15C54" w:rsidP="00242837">
      <w:pPr>
        <w:spacing w:line="240" w:lineRule="auto"/>
        <w:jc w:val="center"/>
        <w:rPr>
          <w:rFonts w:ascii="Arial" w:hAnsi="Arial" w:cs="Arial"/>
          <w:sz w:val="24"/>
          <w:szCs w:val="24"/>
        </w:rPr>
      </w:pPr>
    </w:p>
    <w:p w14:paraId="596C9249" w14:textId="77777777" w:rsidR="00A15C54" w:rsidRDefault="00A15C54" w:rsidP="00242837">
      <w:pPr>
        <w:spacing w:line="240" w:lineRule="auto"/>
        <w:jc w:val="center"/>
        <w:rPr>
          <w:rFonts w:ascii="Arial" w:hAnsi="Arial" w:cs="Arial"/>
          <w:sz w:val="24"/>
          <w:szCs w:val="24"/>
        </w:rPr>
      </w:pPr>
    </w:p>
    <w:p w14:paraId="47FCF0FF" w14:textId="77777777" w:rsidR="00A15C54" w:rsidRDefault="00A15C54" w:rsidP="00242837">
      <w:pPr>
        <w:spacing w:line="240" w:lineRule="auto"/>
        <w:jc w:val="center"/>
        <w:rPr>
          <w:rFonts w:ascii="Arial" w:hAnsi="Arial" w:cs="Arial"/>
          <w:sz w:val="24"/>
          <w:szCs w:val="24"/>
        </w:rPr>
      </w:pPr>
    </w:p>
    <w:p w14:paraId="656F677F" w14:textId="77777777" w:rsidR="00A15C54" w:rsidRDefault="00A15C54" w:rsidP="00242837">
      <w:pPr>
        <w:spacing w:line="240" w:lineRule="auto"/>
        <w:jc w:val="center"/>
        <w:rPr>
          <w:rFonts w:ascii="Arial" w:hAnsi="Arial" w:cs="Arial"/>
          <w:sz w:val="24"/>
          <w:szCs w:val="24"/>
        </w:rPr>
      </w:pPr>
    </w:p>
    <w:p w14:paraId="714A9AFA" w14:textId="77777777" w:rsidR="00A15C54" w:rsidRDefault="00A15C54" w:rsidP="00242837">
      <w:pPr>
        <w:spacing w:line="240" w:lineRule="auto"/>
        <w:jc w:val="center"/>
        <w:rPr>
          <w:rFonts w:ascii="Arial" w:hAnsi="Arial" w:cs="Arial"/>
          <w:sz w:val="24"/>
          <w:szCs w:val="24"/>
        </w:rPr>
      </w:pPr>
    </w:p>
    <w:p w14:paraId="647D7D84" w14:textId="77777777" w:rsidR="00A15C54" w:rsidRDefault="00A15C54" w:rsidP="00242837">
      <w:pPr>
        <w:spacing w:line="240" w:lineRule="auto"/>
        <w:jc w:val="center"/>
        <w:rPr>
          <w:rFonts w:ascii="Arial" w:hAnsi="Arial" w:cs="Arial"/>
          <w:sz w:val="24"/>
          <w:szCs w:val="24"/>
        </w:rPr>
      </w:pPr>
    </w:p>
    <w:p w14:paraId="1E1D6F83" w14:textId="77777777" w:rsidR="00A15C54" w:rsidRDefault="00A15C54" w:rsidP="00242837">
      <w:pPr>
        <w:spacing w:line="240" w:lineRule="auto"/>
        <w:jc w:val="center"/>
        <w:rPr>
          <w:rFonts w:ascii="Arial" w:hAnsi="Arial" w:cs="Arial"/>
          <w:sz w:val="24"/>
          <w:szCs w:val="24"/>
        </w:rPr>
      </w:pPr>
    </w:p>
    <w:p w14:paraId="77F09281" w14:textId="77777777" w:rsidR="00A15C54" w:rsidRDefault="00A15C54" w:rsidP="00242837">
      <w:pPr>
        <w:spacing w:line="240" w:lineRule="auto"/>
        <w:jc w:val="center"/>
        <w:rPr>
          <w:rFonts w:ascii="Arial" w:hAnsi="Arial" w:cs="Arial"/>
          <w:sz w:val="24"/>
          <w:szCs w:val="24"/>
        </w:rPr>
      </w:pPr>
    </w:p>
    <w:p w14:paraId="74502C94" w14:textId="77777777" w:rsidR="00A15C54" w:rsidRDefault="00A15C54" w:rsidP="00242837">
      <w:pPr>
        <w:spacing w:line="240" w:lineRule="auto"/>
        <w:jc w:val="center"/>
        <w:rPr>
          <w:rFonts w:ascii="Arial" w:hAnsi="Arial" w:cs="Arial"/>
          <w:sz w:val="24"/>
          <w:szCs w:val="24"/>
        </w:rPr>
      </w:pPr>
    </w:p>
    <w:p w14:paraId="04839E89" w14:textId="77777777" w:rsidR="00A15C54" w:rsidRDefault="00A15C54" w:rsidP="00242837">
      <w:pPr>
        <w:spacing w:line="240" w:lineRule="auto"/>
        <w:jc w:val="center"/>
        <w:rPr>
          <w:rFonts w:ascii="Arial" w:hAnsi="Arial" w:cs="Arial"/>
          <w:sz w:val="24"/>
          <w:szCs w:val="24"/>
        </w:rPr>
      </w:pPr>
    </w:p>
    <w:p w14:paraId="156B9B7C" w14:textId="42CB18CF" w:rsidR="00242837" w:rsidRPr="005C0899" w:rsidRDefault="00242837" w:rsidP="00242837">
      <w:pPr>
        <w:spacing w:line="240" w:lineRule="auto"/>
        <w:jc w:val="center"/>
        <w:rPr>
          <w:rFonts w:ascii="Arial" w:hAnsi="Arial" w:cs="Arial"/>
          <w:b/>
          <w:sz w:val="48"/>
          <w:szCs w:val="48"/>
        </w:rPr>
      </w:pPr>
      <w:r w:rsidRPr="005C0899">
        <w:rPr>
          <w:rFonts w:ascii="Arial" w:hAnsi="Arial" w:cs="Arial"/>
          <w:b/>
          <w:sz w:val="48"/>
          <w:szCs w:val="48"/>
        </w:rPr>
        <w:t>OPŠTA PARKIRALIŠTA</w:t>
      </w:r>
      <w:bookmarkEnd w:id="24"/>
    </w:p>
    <w:p w14:paraId="5C3891D4" w14:textId="77777777" w:rsidR="00242837" w:rsidRDefault="00242837" w:rsidP="00242837">
      <w:pPr>
        <w:tabs>
          <w:tab w:val="left" w:pos="3972"/>
        </w:tabs>
        <w:spacing w:line="240" w:lineRule="auto"/>
        <w:jc w:val="center"/>
        <w:rPr>
          <w:rFonts w:ascii="Arial" w:hAnsi="Arial" w:cs="Arial"/>
          <w:b/>
          <w:sz w:val="48"/>
          <w:szCs w:val="48"/>
        </w:rPr>
      </w:pPr>
    </w:p>
    <w:p w14:paraId="013F4B2F" w14:textId="77777777" w:rsidR="00242837" w:rsidRDefault="00242837" w:rsidP="00242837">
      <w:pPr>
        <w:spacing w:line="240" w:lineRule="auto"/>
        <w:jc w:val="center"/>
        <w:rPr>
          <w:rFonts w:ascii="Arial" w:hAnsi="Arial" w:cs="Arial"/>
          <w:b/>
          <w:sz w:val="48"/>
          <w:szCs w:val="48"/>
        </w:rPr>
      </w:pPr>
      <w:r>
        <w:rPr>
          <w:rFonts w:ascii="Arial" w:hAnsi="Arial" w:cs="Arial"/>
          <w:b/>
          <w:sz w:val="48"/>
          <w:szCs w:val="48"/>
        </w:rPr>
        <w:t>CRVENA ZONA</w:t>
      </w:r>
    </w:p>
    <w:p w14:paraId="78348827" w14:textId="77777777" w:rsidR="00242837" w:rsidRDefault="00242837" w:rsidP="003A5FEE">
      <w:pPr>
        <w:spacing w:line="240" w:lineRule="auto"/>
        <w:jc w:val="both"/>
        <w:rPr>
          <w:rFonts w:ascii="Arial" w:hAnsi="Arial" w:cs="Arial"/>
          <w:sz w:val="24"/>
          <w:szCs w:val="24"/>
        </w:rPr>
      </w:pPr>
    </w:p>
    <w:p w14:paraId="5DE1174F" w14:textId="77777777" w:rsidR="00242837" w:rsidRDefault="00242837" w:rsidP="003A5FEE">
      <w:pPr>
        <w:spacing w:line="240" w:lineRule="auto"/>
        <w:jc w:val="both"/>
        <w:rPr>
          <w:rFonts w:ascii="Arial" w:hAnsi="Arial" w:cs="Arial"/>
          <w:sz w:val="24"/>
          <w:szCs w:val="24"/>
        </w:rPr>
      </w:pPr>
    </w:p>
    <w:p w14:paraId="2DE63127" w14:textId="77777777" w:rsidR="00242837" w:rsidRDefault="00242837" w:rsidP="003A5FEE">
      <w:pPr>
        <w:spacing w:line="240" w:lineRule="auto"/>
        <w:jc w:val="both"/>
        <w:rPr>
          <w:rFonts w:ascii="Arial" w:hAnsi="Arial" w:cs="Arial"/>
          <w:sz w:val="24"/>
          <w:szCs w:val="24"/>
        </w:rPr>
      </w:pPr>
    </w:p>
    <w:p w14:paraId="4291DCDF" w14:textId="77777777" w:rsidR="00242837" w:rsidRDefault="00242837" w:rsidP="003A5FEE">
      <w:pPr>
        <w:spacing w:line="240" w:lineRule="auto"/>
        <w:jc w:val="both"/>
        <w:rPr>
          <w:rFonts w:ascii="Arial" w:hAnsi="Arial" w:cs="Arial"/>
          <w:sz w:val="24"/>
          <w:szCs w:val="24"/>
        </w:rPr>
      </w:pPr>
    </w:p>
    <w:p w14:paraId="0B98B1E3" w14:textId="77777777" w:rsidR="00242837" w:rsidRDefault="00242837" w:rsidP="003A5FEE">
      <w:pPr>
        <w:spacing w:line="240" w:lineRule="auto"/>
        <w:jc w:val="both"/>
        <w:rPr>
          <w:rFonts w:ascii="Arial" w:hAnsi="Arial" w:cs="Arial"/>
          <w:sz w:val="24"/>
          <w:szCs w:val="24"/>
        </w:rPr>
      </w:pPr>
    </w:p>
    <w:p w14:paraId="4E98A696" w14:textId="77777777" w:rsidR="00242837" w:rsidRDefault="00242837" w:rsidP="003A5FEE">
      <w:pPr>
        <w:spacing w:line="240" w:lineRule="auto"/>
        <w:jc w:val="both"/>
        <w:rPr>
          <w:rFonts w:ascii="Arial" w:hAnsi="Arial" w:cs="Arial"/>
          <w:sz w:val="24"/>
          <w:szCs w:val="24"/>
        </w:rPr>
      </w:pPr>
    </w:p>
    <w:p w14:paraId="768D7708" w14:textId="77777777" w:rsidR="00242837" w:rsidRDefault="00242837" w:rsidP="003A5FEE">
      <w:pPr>
        <w:spacing w:line="240" w:lineRule="auto"/>
        <w:jc w:val="both"/>
        <w:rPr>
          <w:rFonts w:ascii="Arial" w:hAnsi="Arial" w:cs="Arial"/>
          <w:sz w:val="24"/>
          <w:szCs w:val="24"/>
        </w:rPr>
      </w:pPr>
    </w:p>
    <w:p w14:paraId="59D5B8A0" w14:textId="77777777" w:rsidR="00242837" w:rsidRDefault="00242837" w:rsidP="003A5FEE">
      <w:pPr>
        <w:spacing w:line="240" w:lineRule="auto"/>
        <w:jc w:val="both"/>
        <w:rPr>
          <w:rFonts w:ascii="Arial" w:hAnsi="Arial" w:cs="Arial"/>
          <w:sz w:val="24"/>
          <w:szCs w:val="24"/>
        </w:rPr>
      </w:pPr>
    </w:p>
    <w:p w14:paraId="0916CE12" w14:textId="77777777" w:rsidR="00242837" w:rsidRDefault="00242837" w:rsidP="003A5FEE">
      <w:pPr>
        <w:spacing w:line="240" w:lineRule="auto"/>
        <w:jc w:val="both"/>
        <w:rPr>
          <w:rFonts w:ascii="Arial" w:hAnsi="Arial" w:cs="Arial"/>
          <w:sz w:val="24"/>
          <w:szCs w:val="24"/>
        </w:rPr>
      </w:pPr>
    </w:p>
    <w:p w14:paraId="6234C93B" w14:textId="77777777" w:rsidR="00242837" w:rsidRDefault="00242837" w:rsidP="003A5FEE">
      <w:pPr>
        <w:spacing w:line="240" w:lineRule="auto"/>
        <w:jc w:val="both"/>
        <w:rPr>
          <w:rFonts w:ascii="Arial" w:hAnsi="Arial" w:cs="Arial"/>
          <w:sz w:val="24"/>
          <w:szCs w:val="24"/>
        </w:rPr>
      </w:pPr>
    </w:p>
    <w:p w14:paraId="353DAB4B" w14:textId="77777777" w:rsidR="00242837" w:rsidRDefault="00242837" w:rsidP="003A5FEE">
      <w:pPr>
        <w:spacing w:line="240" w:lineRule="auto"/>
        <w:jc w:val="both"/>
        <w:rPr>
          <w:rFonts w:ascii="Arial" w:hAnsi="Arial" w:cs="Arial"/>
          <w:sz w:val="24"/>
          <w:szCs w:val="24"/>
        </w:rPr>
      </w:pPr>
    </w:p>
    <w:p w14:paraId="692D4B25" w14:textId="77777777" w:rsidR="00D66EF5" w:rsidRDefault="00D66EF5" w:rsidP="003A5FEE">
      <w:pPr>
        <w:spacing w:line="240" w:lineRule="auto"/>
        <w:jc w:val="both"/>
        <w:rPr>
          <w:rFonts w:ascii="Arial" w:hAnsi="Arial" w:cs="Arial"/>
          <w:sz w:val="24"/>
          <w:szCs w:val="24"/>
        </w:rPr>
      </w:pPr>
    </w:p>
    <w:p w14:paraId="2ACF14FD" w14:textId="77777777" w:rsidR="00D66EF5" w:rsidRDefault="00D66EF5" w:rsidP="003A5FEE">
      <w:pPr>
        <w:spacing w:line="240" w:lineRule="auto"/>
        <w:jc w:val="both"/>
        <w:rPr>
          <w:rFonts w:ascii="Arial" w:hAnsi="Arial" w:cs="Arial"/>
          <w:sz w:val="24"/>
          <w:szCs w:val="24"/>
        </w:rPr>
      </w:pPr>
    </w:p>
    <w:p w14:paraId="6ACB3D43" w14:textId="77777777" w:rsidR="00D66EF5" w:rsidRDefault="00D66EF5" w:rsidP="003A5FEE">
      <w:pPr>
        <w:spacing w:line="240" w:lineRule="auto"/>
        <w:jc w:val="both"/>
        <w:rPr>
          <w:rFonts w:ascii="Arial" w:hAnsi="Arial" w:cs="Arial"/>
          <w:sz w:val="24"/>
          <w:szCs w:val="24"/>
        </w:rPr>
      </w:pPr>
    </w:p>
    <w:p w14:paraId="45D1D63E" w14:textId="77777777" w:rsidR="00D66EF5" w:rsidRDefault="00D66EF5" w:rsidP="003A5FEE">
      <w:pPr>
        <w:spacing w:line="240" w:lineRule="auto"/>
        <w:jc w:val="both"/>
        <w:rPr>
          <w:rFonts w:ascii="Arial" w:hAnsi="Arial" w:cs="Arial"/>
          <w:sz w:val="24"/>
          <w:szCs w:val="24"/>
        </w:rPr>
      </w:pPr>
    </w:p>
    <w:p w14:paraId="20E10B1C" w14:textId="77777777" w:rsidR="00D66EF5" w:rsidRDefault="00D66EF5" w:rsidP="003A5FEE">
      <w:pPr>
        <w:spacing w:line="240" w:lineRule="auto"/>
        <w:jc w:val="both"/>
        <w:rPr>
          <w:rFonts w:ascii="Arial" w:hAnsi="Arial" w:cs="Arial"/>
          <w:sz w:val="24"/>
          <w:szCs w:val="24"/>
        </w:rPr>
      </w:pPr>
    </w:p>
    <w:p w14:paraId="1D0366E2" w14:textId="77777777" w:rsidR="00D66EF5" w:rsidRDefault="00D66EF5" w:rsidP="003A5FEE">
      <w:pPr>
        <w:spacing w:line="240" w:lineRule="auto"/>
        <w:jc w:val="both"/>
        <w:rPr>
          <w:rFonts w:ascii="Arial" w:hAnsi="Arial" w:cs="Arial"/>
          <w:sz w:val="24"/>
          <w:szCs w:val="24"/>
        </w:rPr>
      </w:pPr>
    </w:p>
    <w:p w14:paraId="4CD1114B" w14:textId="77777777" w:rsidR="00D66EF5" w:rsidRDefault="00D66EF5" w:rsidP="003A5FEE">
      <w:pPr>
        <w:spacing w:line="240" w:lineRule="auto"/>
        <w:jc w:val="both"/>
        <w:rPr>
          <w:rFonts w:ascii="Arial" w:hAnsi="Arial" w:cs="Arial"/>
          <w:sz w:val="24"/>
          <w:szCs w:val="24"/>
        </w:rPr>
      </w:pPr>
    </w:p>
    <w:p w14:paraId="5FE5068A" w14:textId="77777777" w:rsidR="00D66EF5" w:rsidRDefault="00D66EF5" w:rsidP="003A5FEE">
      <w:pPr>
        <w:spacing w:line="240" w:lineRule="auto"/>
        <w:jc w:val="both"/>
        <w:rPr>
          <w:rFonts w:ascii="Arial" w:hAnsi="Arial" w:cs="Arial"/>
          <w:sz w:val="24"/>
          <w:szCs w:val="24"/>
        </w:rPr>
      </w:pPr>
    </w:p>
    <w:p w14:paraId="4EF9B178" w14:textId="77777777" w:rsidR="00D66EF5" w:rsidRDefault="00D66EF5" w:rsidP="003A5FEE">
      <w:pPr>
        <w:spacing w:line="240" w:lineRule="auto"/>
        <w:jc w:val="both"/>
        <w:rPr>
          <w:rFonts w:ascii="Arial" w:hAnsi="Arial" w:cs="Arial"/>
          <w:sz w:val="24"/>
          <w:szCs w:val="24"/>
        </w:rPr>
      </w:pPr>
    </w:p>
    <w:p w14:paraId="702C5F11" w14:textId="77777777" w:rsidR="00D66EF5" w:rsidRDefault="00D66EF5" w:rsidP="003A5FEE">
      <w:pPr>
        <w:spacing w:line="240" w:lineRule="auto"/>
        <w:jc w:val="both"/>
        <w:rPr>
          <w:rFonts w:ascii="Arial" w:hAnsi="Arial" w:cs="Arial"/>
          <w:sz w:val="24"/>
          <w:szCs w:val="24"/>
        </w:rPr>
      </w:pPr>
    </w:p>
    <w:p w14:paraId="6FBA4513" w14:textId="77777777" w:rsidR="00D66EF5" w:rsidRDefault="00D66EF5" w:rsidP="003A5FEE">
      <w:pPr>
        <w:spacing w:line="240" w:lineRule="auto"/>
        <w:jc w:val="both"/>
        <w:rPr>
          <w:rFonts w:ascii="Arial" w:hAnsi="Arial" w:cs="Arial"/>
          <w:sz w:val="24"/>
          <w:szCs w:val="24"/>
        </w:rPr>
      </w:pPr>
    </w:p>
    <w:p w14:paraId="02D823F5" w14:textId="77777777" w:rsidR="00D66EF5" w:rsidRDefault="00D66EF5" w:rsidP="003A5FEE">
      <w:pPr>
        <w:spacing w:line="240" w:lineRule="auto"/>
        <w:jc w:val="both"/>
        <w:rPr>
          <w:rFonts w:ascii="Arial" w:hAnsi="Arial" w:cs="Arial"/>
          <w:sz w:val="24"/>
          <w:szCs w:val="24"/>
        </w:rPr>
      </w:pPr>
    </w:p>
    <w:p w14:paraId="3B53A921" w14:textId="77777777" w:rsidR="00D66EF5" w:rsidRDefault="00D66EF5" w:rsidP="003A5FEE">
      <w:pPr>
        <w:spacing w:line="240" w:lineRule="auto"/>
        <w:jc w:val="both"/>
        <w:rPr>
          <w:rFonts w:ascii="Arial" w:hAnsi="Arial" w:cs="Arial"/>
          <w:sz w:val="24"/>
          <w:szCs w:val="24"/>
        </w:rPr>
      </w:pPr>
    </w:p>
    <w:p w14:paraId="0090F0DA" w14:textId="77777777" w:rsidR="00D66EF5" w:rsidRDefault="00D66EF5" w:rsidP="003A5FEE">
      <w:pPr>
        <w:spacing w:line="240" w:lineRule="auto"/>
        <w:jc w:val="both"/>
        <w:rPr>
          <w:rFonts w:ascii="Arial" w:hAnsi="Arial" w:cs="Arial"/>
          <w:sz w:val="24"/>
          <w:szCs w:val="24"/>
        </w:rPr>
      </w:pPr>
    </w:p>
    <w:p w14:paraId="399DADA4" w14:textId="77777777" w:rsidR="00D66EF5" w:rsidRDefault="00D66EF5" w:rsidP="003A5FEE">
      <w:pPr>
        <w:spacing w:line="240" w:lineRule="auto"/>
        <w:jc w:val="both"/>
        <w:rPr>
          <w:rFonts w:ascii="Arial" w:hAnsi="Arial" w:cs="Arial"/>
          <w:sz w:val="24"/>
          <w:szCs w:val="24"/>
        </w:rPr>
      </w:pPr>
    </w:p>
    <w:p w14:paraId="3D9771FC" w14:textId="77777777" w:rsidR="00D66EF5" w:rsidRDefault="00D66EF5" w:rsidP="003A5FEE">
      <w:pPr>
        <w:spacing w:line="240" w:lineRule="auto"/>
        <w:jc w:val="both"/>
        <w:rPr>
          <w:rFonts w:ascii="Arial" w:hAnsi="Arial" w:cs="Arial"/>
          <w:sz w:val="24"/>
          <w:szCs w:val="24"/>
        </w:rPr>
      </w:pPr>
    </w:p>
    <w:p w14:paraId="782A34C1" w14:textId="77777777" w:rsidR="00D66EF5" w:rsidRDefault="00D66EF5" w:rsidP="003A5FEE">
      <w:pPr>
        <w:spacing w:line="240" w:lineRule="auto"/>
        <w:jc w:val="both"/>
        <w:rPr>
          <w:rFonts w:ascii="Arial" w:hAnsi="Arial" w:cs="Arial"/>
          <w:sz w:val="24"/>
          <w:szCs w:val="24"/>
        </w:rPr>
      </w:pPr>
    </w:p>
    <w:p w14:paraId="012FF62D" w14:textId="77777777" w:rsidR="00D66EF5" w:rsidRDefault="00D66EF5" w:rsidP="003A5FEE">
      <w:pPr>
        <w:spacing w:line="240" w:lineRule="auto"/>
        <w:jc w:val="both"/>
        <w:rPr>
          <w:rFonts w:ascii="Arial" w:hAnsi="Arial" w:cs="Arial"/>
          <w:sz w:val="24"/>
          <w:szCs w:val="24"/>
        </w:rPr>
      </w:pPr>
    </w:p>
    <w:p w14:paraId="339C5699" w14:textId="77777777" w:rsidR="00D66EF5" w:rsidRDefault="00D66EF5" w:rsidP="003A5FEE">
      <w:pPr>
        <w:spacing w:line="240" w:lineRule="auto"/>
        <w:jc w:val="both"/>
        <w:rPr>
          <w:rFonts w:ascii="Arial" w:hAnsi="Arial" w:cs="Arial"/>
          <w:sz w:val="24"/>
          <w:szCs w:val="24"/>
        </w:rPr>
      </w:pPr>
    </w:p>
    <w:p w14:paraId="5DD4B0A8" w14:textId="77777777" w:rsidR="00D66EF5" w:rsidRDefault="00D66EF5" w:rsidP="003A5FEE">
      <w:pPr>
        <w:spacing w:line="240" w:lineRule="auto"/>
        <w:jc w:val="both"/>
        <w:rPr>
          <w:rFonts w:ascii="Arial" w:hAnsi="Arial" w:cs="Arial"/>
          <w:sz w:val="24"/>
          <w:szCs w:val="24"/>
        </w:rPr>
      </w:pPr>
    </w:p>
    <w:p w14:paraId="20A97560" w14:textId="77777777" w:rsidR="00D66EF5" w:rsidRDefault="00D66EF5" w:rsidP="003A5FEE">
      <w:pPr>
        <w:spacing w:line="240" w:lineRule="auto"/>
        <w:jc w:val="both"/>
        <w:rPr>
          <w:rFonts w:ascii="Arial" w:hAnsi="Arial" w:cs="Arial"/>
          <w:sz w:val="24"/>
          <w:szCs w:val="24"/>
        </w:rPr>
      </w:pPr>
    </w:p>
    <w:p w14:paraId="05F09A5F" w14:textId="77777777" w:rsidR="00D66EF5" w:rsidRDefault="00D66EF5" w:rsidP="003A5FEE">
      <w:pPr>
        <w:spacing w:line="240" w:lineRule="auto"/>
        <w:jc w:val="both"/>
        <w:rPr>
          <w:rFonts w:ascii="Arial" w:hAnsi="Arial" w:cs="Arial"/>
          <w:sz w:val="24"/>
          <w:szCs w:val="24"/>
        </w:rPr>
      </w:pPr>
    </w:p>
    <w:p w14:paraId="2258D7E2" w14:textId="77777777" w:rsidR="00D66EF5" w:rsidRDefault="00D66EF5" w:rsidP="003A5FEE">
      <w:pPr>
        <w:spacing w:line="240" w:lineRule="auto"/>
        <w:jc w:val="both"/>
        <w:rPr>
          <w:rFonts w:ascii="Arial" w:hAnsi="Arial" w:cs="Arial"/>
          <w:sz w:val="24"/>
          <w:szCs w:val="24"/>
        </w:rPr>
      </w:pPr>
    </w:p>
    <w:p w14:paraId="5BF87C78" w14:textId="77777777" w:rsidR="00D66EF5" w:rsidRDefault="00D66EF5" w:rsidP="003A5FEE">
      <w:pPr>
        <w:spacing w:line="240" w:lineRule="auto"/>
        <w:jc w:val="both"/>
        <w:rPr>
          <w:rFonts w:ascii="Arial" w:hAnsi="Arial" w:cs="Arial"/>
          <w:sz w:val="24"/>
          <w:szCs w:val="24"/>
        </w:rPr>
      </w:pPr>
    </w:p>
    <w:p w14:paraId="3B73B8DF" w14:textId="77777777" w:rsidR="00D66EF5" w:rsidRDefault="00D66EF5" w:rsidP="003A5FEE">
      <w:pPr>
        <w:spacing w:line="240" w:lineRule="auto"/>
        <w:jc w:val="both"/>
        <w:rPr>
          <w:rFonts w:ascii="Arial" w:hAnsi="Arial" w:cs="Arial"/>
          <w:sz w:val="24"/>
          <w:szCs w:val="24"/>
        </w:rPr>
      </w:pPr>
    </w:p>
    <w:p w14:paraId="3A2452C5" w14:textId="77777777" w:rsidR="00D66EF5" w:rsidRDefault="00D66EF5" w:rsidP="003A5FEE">
      <w:pPr>
        <w:spacing w:line="240" w:lineRule="auto"/>
        <w:jc w:val="both"/>
        <w:rPr>
          <w:rFonts w:ascii="Arial" w:hAnsi="Arial" w:cs="Arial"/>
          <w:sz w:val="24"/>
          <w:szCs w:val="24"/>
        </w:rPr>
      </w:pPr>
    </w:p>
    <w:p w14:paraId="67789A29" w14:textId="77777777" w:rsidR="00D66EF5" w:rsidRDefault="00D66EF5" w:rsidP="003A5FEE">
      <w:pPr>
        <w:spacing w:line="240" w:lineRule="auto"/>
        <w:jc w:val="both"/>
        <w:rPr>
          <w:rFonts w:ascii="Arial" w:hAnsi="Arial" w:cs="Arial"/>
          <w:sz w:val="24"/>
          <w:szCs w:val="24"/>
        </w:rPr>
      </w:pPr>
    </w:p>
    <w:p w14:paraId="724E1523" w14:textId="77777777" w:rsidR="00D66EF5" w:rsidRDefault="00D66EF5" w:rsidP="003A5FEE">
      <w:pPr>
        <w:spacing w:line="240" w:lineRule="auto"/>
        <w:jc w:val="both"/>
        <w:rPr>
          <w:rFonts w:ascii="Arial" w:hAnsi="Arial" w:cs="Arial"/>
          <w:sz w:val="24"/>
          <w:szCs w:val="24"/>
        </w:rPr>
      </w:pPr>
    </w:p>
    <w:p w14:paraId="322AF647" w14:textId="77777777" w:rsidR="00D66EF5" w:rsidRDefault="00D66EF5" w:rsidP="003A5FEE">
      <w:pPr>
        <w:spacing w:line="240" w:lineRule="auto"/>
        <w:jc w:val="both"/>
        <w:rPr>
          <w:rFonts w:ascii="Arial" w:hAnsi="Arial" w:cs="Arial"/>
          <w:sz w:val="24"/>
          <w:szCs w:val="24"/>
        </w:rPr>
      </w:pPr>
    </w:p>
    <w:p w14:paraId="15AB7AFB" w14:textId="77777777" w:rsidR="00D66EF5" w:rsidRDefault="00D66EF5" w:rsidP="003A5FEE">
      <w:pPr>
        <w:spacing w:line="240" w:lineRule="auto"/>
        <w:jc w:val="both"/>
        <w:rPr>
          <w:rFonts w:ascii="Arial" w:hAnsi="Arial" w:cs="Arial"/>
          <w:sz w:val="24"/>
          <w:szCs w:val="24"/>
        </w:rPr>
      </w:pPr>
    </w:p>
    <w:p w14:paraId="1A46796F" w14:textId="77777777" w:rsidR="00D66EF5" w:rsidRDefault="00D66EF5" w:rsidP="003A5FEE">
      <w:pPr>
        <w:spacing w:line="240" w:lineRule="auto"/>
        <w:jc w:val="both"/>
        <w:rPr>
          <w:rFonts w:ascii="Arial" w:hAnsi="Arial" w:cs="Arial"/>
          <w:sz w:val="24"/>
          <w:szCs w:val="24"/>
        </w:rPr>
      </w:pPr>
    </w:p>
    <w:p w14:paraId="434E7BC7" w14:textId="77777777" w:rsidR="00D66EF5" w:rsidRDefault="00D66EF5" w:rsidP="003A5FEE">
      <w:pPr>
        <w:spacing w:line="240" w:lineRule="auto"/>
        <w:jc w:val="both"/>
        <w:rPr>
          <w:rFonts w:ascii="Arial" w:hAnsi="Arial" w:cs="Arial"/>
          <w:sz w:val="24"/>
          <w:szCs w:val="24"/>
        </w:rPr>
      </w:pPr>
    </w:p>
    <w:p w14:paraId="5C740570" w14:textId="77777777" w:rsidR="00D66EF5" w:rsidRDefault="00D66EF5" w:rsidP="003A5FEE">
      <w:pPr>
        <w:spacing w:line="240" w:lineRule="auto"/>
        <w:jc w:val="both"/>
        <w:rPr>
          <w:rFonts w:ascii="Arial" w:hAnsi="Arial" w:cs="Arial"/>
          <w:sz w:val="24"/>
          <w:szCs w:val="24"/>
        </w:rPr>
      </w:pPr>
    </w:p>
    <w:p w14:paraId="56747FCC" w14:textId="77777777" w:rsidR="00D66EF5" w:rsidRDefault="00D66EF5" w:rsidP="003A5FEE">
      <w:pPr>
        <w:spacing w:line="240" w:lineRule="auto"/>
        <w:jc w:val="both"/>
        <w:rPr>
          <w:rFonts w:ascii="Arial" w:hAnsi="Arial" w:cs="Arial"/>
          <w:sz w:val="24"/>
          <w:szCs w:val="24"/>
        </w:rPr>
      </w:pPr>
    </w:p>
    <w:p w14:paraId="12A33477" w14:textId="77777777" w:rsidR="00D66EF5" w:rsidRDefault="00D66EF5" w:rsidP="003A5FEE">
      <w:pPr>
        <w:spacing w:line="240" w:lineRule="auto"/>
        <w:jc w:val="both"/>
        <w:rPr>
          <w:rFonts w:ascii="Arial" w:hAnsi="Arial" w:cs="Arial"/>
          <w:sz w:val="24"/>
          <w:szCs w:val="24"/>
        </w:rPr>
      </w:pPr>
    </w:p>
    <w:p w14:paraId="6BD14C93" w14:textId="77777777" w:rsidR="00D66EF5" w:rsidRDefault="00D66EF5" w:rsidP="003A5FEE">
      <w:pPr>
        <w:spacing w:line="240" w:lineRule="auto"/>
        <w:jc w:val="both"/>
        <w:rPr>
          <w:rFonts w:ascii="Arial" w:hAnsi="Arial" w:cs="Arial"/>
          <w:sz w:val="24"/>
          <w:szCs w:val="24"/>
        </w:rPr>
      </w:pPr>
    </w:p>
    <w:p w14:paraId="08A356B7" w14:textId="77777777" w:rsidR="00D66EF5" w:rsidRDefault="00D66EF5" w:rsidP="003A5FEE">
      <w:pPr>
        <w:spacing w:line="240" w:lineRule="auto"/>
        <w:jc w:val="both"/>
        <w:rPr>
          <w:rFonts w:ascii="Arial" w:hAnsi="Arial" w:cs="Arial"/>
          <w:sz w:val="24"/>
          <w:szCs w:val="24"/>
        </w:rPr>
      </w:pPr>
    </w:p>
    <w:p w14:paraId="78F850B2" w14:textId="77777777" w:rsidR="00D66EF5" w:rsidRDefault="00D66EF5" w:rsidP="003A5FEE">
      <w:pPr>
        <w:spacing w:line="240" w:lineRule="auto"/>
        <w:jc w:val="both"/>
        <w:rPr>
          <w:rFonts w:ascii="Arial" w:hAnsi="Arial" w:cs="Arial"/>
          <w:sz w:val="24"/>
          <w:szCs w:val="24"/>
        </w:rPr>
      </w:pPr>
    </w:p>
    <w:p w14:paraId="57D63D09" w14:textId="77777777" w:rsidR="00D66EF5" w:rsidRDefault="00D66EF5" w:rsidP="003A5FEE">
      <w:pPr>
        <w:spacing w:line="240" w:lineRule="auto"/>
        <w:jc w:val="both"/>
        <w:rPr>
          <w:rFonts w:ascii="Arial" w:hAnsi="Arial" w:cs="Arial"/>
          <w:sz w:val="24"/>
          <w:szCs w:val="24"/>
        </w:rPr>
      </w:pPr>
    </w:p>
    <w:p w14:paraId="31C23C0F" w14:textId="77777777" w:rsidR="00D66EF5" w:rsidRDefault="00D66EF5" w:rsidP="003A5FEE">
      <w:pPr>
        <w:spacing w:line="240" w:lineRule="auto"/>
        <w:jc w:val="both"/>
        <w:rPr>
          <w:rFonts w:ascii="Arial" w:hAnsi="Arial" w:cs="Arial"/>
          <w:sz w:val="24"/>
          <w:szCs w:val="24"/>
        </w:rPr>
      </w:pPr>
    </w:p>
    <w:p w14:paraId="6684D72B" w14:textId="77777777" w:rsidR="00D66EF5" w:rsidRDefault="00D66EF5" w:rsidP="003A5FEE">
      <w:pPr>
        <w:spacing w:line="240" w:lineRule="auto"/>
        <w:jc w:val="both"/>
        <w:rPr>
          <w:rFonts w:ascii="Arial" w:hAnsi="Arial" w:cs="Arial"/>
          <w:sz w:val="24"/>
          <w:szCs w:val="24"/>
        </w:rPr>
      </w:pPr>
    </w:p>
    <w:p w14:paraId="4BABC79D" w14:textId="77777777" w:rsidR="00D66EF5" w:rsidRDefault="00D66EF5" w:rsidP="003A5FEE">
      <w:pPr>
        <w:spacing w:line="240" w:lineRule="auto"/>
        <w:jc w:val="both"/>
        <w:rPr>
          <w:rFonts w:ascii="Arial" w:hAnsi="Arial" w:cs="Arial"/>
          <w:sz w:val="24"/>
          <w:szCs w:val="24"/>
        </w:rPr>
      </w:pPr>
    </w:p>
    <w:p w14:paraId="1072B8F1" w14:textId="77777777" w:rsidR="00D66EF5" w:rsidRDefault="00D66EF5" w:rsidP="003A5FEE">
      <w:pPr>
        <w:spacing w:line="240" w:lineRule="auto"/>
        <w:jc w:val="both"/>
        <w:rPr>
          <w:rFonts w:ascii="Arial" w:hAnsi="Arial" w:cs="Arial"/>
          <w:sz w:val="24"/>
          <w:szCs w:val="24"/>
        </w:rPr>
      </w:pPr>
    </w:p>
    <w:p w14:paraId="1EBD2316" w14:textId="77777777" w:rsidR="00D66EF5" w:rsidRDefault="00D66EF5" w:rsidP="003A5FEE">
      <w:pPr>
        <w:spacing w:line="240" w:lineRule="auto"/>
        <w:jc w:val="both"/>
        <w:rPr>
          <w:rFonts w:ascii="Arial" w:hAnsi="Arial" w:cs="Arial"/>
          <w:sz w:val="24"/>
          <w:szCs w:val="24"/>
        </w:rPr>
      </w:pPr>
    </w:p>
    <w:p w14:paraId="373050F1" w14:textId="77777777" w:rsidR="00D66EF5" w:rsidRDefault="00D66EF5" w:rsidP="003A5FEE">
      <w:pPr>
        <w:spacing w:line="240" w:lineRule="auto"/>
        <w:jc w:val="both"/>
        <w:rPr>
          <w:rFonts w:ascii="Arial" w:hAnsi="Arial" w:cs="Arial"/>
          <w:sz w:val="24"/>
          <w:szCs w:val="24"/>
        </w:rPr>
      </w:pPr>
    </w:p>
    <w:p w14:paraId="6DEAD764" w14:textId="77777777" w:rsidR="00D66EF5" w:rsidRDefault="00D66EF5" w:rsidP="003A5FEE">
      <w:pPr>
        <w:spacing w:line="240" w:lineRule="auto"/>
        <w:jc w:val="both"/>
        <w:rPr>
          <w:rFonts w:ascii="Arial" w:hAnsi="Arial" w:cs="Arial"/>
          <w:sz w:val="24"/>
          <w:szCs w:val="24"/>
        </w:rPr>
      </w:pPr>
    </w:p>
    <w:p w14:paraId="2E67E10E" w14:textId="77777777" w:rsidR="00D66EF5" w:rsidRDefault="00D66EF5" w:rsidP="003A5FEE">
      <w:pPr>
        <w:spacing w:line="240" w:lineRule="auto"/>
        <w:jc w:val="both"/>
        <w:rPr>
          <w:rFonts w:ascii="Arial" w:hAnsi="Arial" w:cs="Arial"/>
          <w:sz w:val="24"/>
          <w:szCs w:val="24"/>
        </w:rPr>
      </w:pPr>
    </w:p>
    <w:p w14:paraId="24BBA55A" w14:textId="77777777" w:rsidR="00D66EF5" w:rsidRDefault="00D66EF5" w:rsidP="003A5FEE">
      <w:pPr>
        <w:spacing w:line="240" w:lineRule="auto"/>
        <w:jc w:val="both"/>
        <w:rPr>
          <w:rFonts w:ascii="Arial" w:hAnsi="Arial" w:cs="Arial"/>
          <w:sz w:val="24"/>
          <w:szCs w:val="24"/>
        </w:rPr>
      </w:pPr>
    </w:p>
    <w:p w14:paraId="560C966B" w14:textId="77777777" w:rsidR="00D66EF5" w:rsidRDefault="00D66EF5" w:rsidP="003A5FEE">
      <w:pPr>
        <w:spacing w:line="240" w:lineRule="auto"/>
        <w:jc w:val="both"/>
        <w:rPr>
          <w:rFonts w:ascii="Arial" w:hAnsi="Arial" w:cs="Arial"/>
          <w:sz w:val="24"/>
          <w:szCs w:val="24"/>
        </w:rPr>
      </w:pPr>
    </w:p>
    <w:p w14:paraId="025C1D18" w14:textId="77777777" w:rsidR="00D66EF5" w:rsidRDefault="00D66EF5" w:rsidP="003A5FEE">
      <w:pPr>
        <w:spacing w:line="240" w:lineRule="auto"/>
        <w:jc w:val="both"/>
        <w:rPr>
          <w:rFonts w:ascii="Arial" w:hAnsi="Arial" w:cs="Arial"/>
          <w:sz w:val="24"/>
          <w:szCs w:val="24"/>
        </w:rPr>
      </w:pPr>
    </w:p>
    <w:p w14:paraId="5C4576D8" w14:textId="77777777" w:rsidR="00D66EF5" w:rsidRDefault="00D66EF5" w:rsidP="003A5FEE">
      <w:pPr>
        <w:spacing w:line="240" w:lineRule="auto"/>
        <w:jc w:val="both"/>
        <w:rPr>
          <w:rFonts w:ascii="Arial" w:hAnsi="Arial" w:cs="Arial"/>
          <w:sz w:val="24"/>
          <w:szCs w:val="24"/>
        </w:rPr>
      </w:pPr>
    </w:p>
    <w:p w14:paraId="7577E6A0" w14:textId="77777777" w:rsidR="00D66EF5" w:rsidRDefault="00D66EF5" w:rsidP="003A5FEE">
      <w:pPr>
        <w:spacing w:line="240" w:lineRule="auto"/>
        <w:jc w:val="both"/>
        <w:rPr>
          <w:rFonts w:ascii="Arial" w:hAnsi="Arial" w:cs="Arial"/>
          <w:sz w:val="24"/>
          <w:szCs w:val="24"/>
        </w:rPr>
      </w:pPr>
    </w:p>
    <w:p w14:paraId="4FC0C2D0" w14:textId="77777777" w:rsidR="00D66EF5" w:rsidRDefault="00D66EF5" w:rsidP="003A5FEE">
      <w:pPr>
        <w:spacing w:line="240" w:lineRule="auto"/>
        <w:jc w:val="both"/>
        <w:rPr>
          <w:rFonts w:ascii="Arial" w:hAnsi="Arial" w:cs="Arial"/>
          <w:sz w:val="24"/>
          <w:szCs w:val="24"/>
        </w:rPr>
      </w:pPr>
    </w:p>
    <w:p w14:paraId="2E678438" w14:textId="77777777" w:rsidR="00D66EF5" w:rsidRDefault="00D66EF5" w:rsidP="003A5FEE">
      <w:pPr>
        <w:spacing w:line="240" w:lineRule="auto"/>
        <w:jc w:val="both"/>
        <w:rPr>
          <w:rFonts w:ascii="Arial" w:hAnsi="Arial" w:cs="Arial"/>
          <w:sz w:val="24"/>
          <w:szCs w:val="24"/>
        </w:rPr>
      </w:pPr>
    </w:p>
    <w:p w14:paraId="7146E068" w14:textId="77777777" w:rsidR="00D66EF5" w:rsidRDefault="00D66EF5" w:rsidP="003A5FEE">
      <w:pPr>
        <w:spacing w:line="240" w:lineRule="auto"/>
        <w:jc w:val="both"/>
        <w:rPr>
          <w:rFonts w:ascii="Arial" w:hAnsi="Arial" w:cs="Arial"/>
          <w:sz w:val="24"/>
          <w:szCs w:val="24"/>
        </w:rPr>
      </w:pPr>
    </w:p>
    <w:p w14:paraId="1523489B" w14:textId="77777777" w:rsidR="00D66EF5" w:rsidRDefault="00D66EF5" w:rsidP="003A5FEE">
      <w:pPr>
        <w:spacing w:line="240" w:lineRule="auto"/>
        <w:jc w:val="both"/>
        <w:rPr>
          <w:rFonts w:ascii="Arial" w:hAnsi="Arial" w:cs="Arial"/>
          <w:sz w:val="24"/>
          <w:szCs w:val="24"/>
        </w:rPr>
      </w:pPr>
    </w:p>
    <w:p w14:paraId="2C1E90B7" w14:textId="77777777" w:rsidR="00D66EF5" w:rsidRDefault="00D66EF5" w:rsidP="003A5FEE">
      <w:pPr>
        <w:spacing w:line="240" w:lineRule="auto"/>
        <w:jc w:val="both"/>
        <w:rPr>
          <w:rFonts w:ascii="Arial" w:hAnsi="Arial" w:cs="Arial"/>
          <w:sz w:val="24"/>
          <w:szCs w:val="24"/>
        </w:rPr>
      </w:pPr>
    </w:p>
    <w:p w14:paraId="151A943C" w14:textId="77777777" w:rsidR="00D66EF5" w:rsidRDefault="00D66EF5" w:rsidP="003A5FEE">
      <w:pPr>
        <w:spacing w:line="240" w:lineRule="auto"/>
        <w:jc w:val="both"/>
        <w:rPr>
          <w:rFonts w:ascii="Arial" w:hAnsi="Arial" w:cs="Arial"/>
          <w:sz w:val="24"/>
          <w:szCs w:val="24"/>
        </w:rPr>
      </w:pPr>
    </w:p>
    <w:p w14:paraId="48AB613B" w14:textId="77777777" w:rsidR="00D66EF5" w:rsidRDefault="00D66EF5" w:rsidP="003A5FEE">
      <w:pPr>
        <w:spacing w:line="240" w:lineRule="auto"/>
        <w:jc w:val="both"/>
        <w:rPr>
          <w:rFonts w:ascii="Arial" w:hAnsi="Arial" w:cs="Arial"/>
          <w:sz w:val="24"/>
          <w:szCs w:val="24"/>
        </w:rPr>
      </w:pPr>
    </w:p>
    <w:p w14:paraId="1C513D4A" w14:textId="77777777" w:rsidR="00D66EF5" w:rsidRDefault="00D66EF5" w:rsidP="003A5FEE">
      <w:pPr>
        <w:spacing w:line="240" w:lineRule="auto"/>
        <w:jc w:val="both"/>
        <w:rPr>
          <w:rFonts w:ascii="Arial" w:hAnsi="Arial" w:cs="Arial"/>
          <w:sz w:val="24"/>
          <w:szCs w:val="24"/>
        </w:rPr>
      </w:pPr>
    </w:p>
    <w:p w14:paraId="33FFDCEC" w14:textId="77777777" w:rsidR="00D66EF5" w:rsidRDefault="00D66EF5" w:rsidP="003A5FEE">
      <w:pPr>
        <w:spacing w:line="240" w:lineRule="auto"/>
        <w:jc w:val="both"/>
        <w:rPr>
          <w:rFonts w:ascii="Arial" w:hAnsi="Arial" w:cs="Arial"/>
          <w:sz w:val="24"/>
          <w:szCs w:val="24"/>
        </w:rPr>
      </w:pPr>
    </w:p>
    <w:p w14:paraId="7F60243F" w14:textId="77777777" w:rsidR="00D66EF5" w:rsidRDefault="00D66EF5" w:rsidP="003A5FEE">
      <w:pPr>
        <w:spacing w:line="240" w:lineRule="auto"/>
        <w:jc w:val="both"/>
        <w:rPr>
          <w:rFonts w:ascii="Arial" w:hAnsi="Arial" w:cs="Arial"/>
          <w:sz w:val="24"/>
          <w:szCs w:val="24"/>
        </w:rPr>
      </w:pPr>
    </w:p>
    <w:p w14:paraId="1E9DA5A9" w14:textId="77777777" w:rsidR="00D66EF5" w:rsidRDefault="00D66EF5" w:rsidP="003A5FEE">
      <w:pPr>
        <w:spacing w:line="240" w:lineRule="auto"/>
        <w:jc w:val="both"/>
        <w:rPr>
          <w:rFonts w:ascii="Arial" w:hAnsi="Arial" w:cs="Arial"/>
          <w:sz w:val="24"/>
          <w:szCs w:val="24"/>
        </w:rPr>
      </w:pPr>
    </w:p>
    <w:p w14:paraId="24041CFD" w14:textId="77777777" w:rsidR="00D66EF5" w:rsidRDefault="00D66EF5" w:rsidP="003A5FEE">
      <w:pPr>
        <w:spacing w:line="240" w:lineRule="auto"/>
        <w:jc w:val="both"/>
        <w:rPr>
          <w:rFonts w:ascii="Arial" w:hAnsi="Arial" w:cs="Arial"/>
          <w:sz w:val="24"/>
          <w:szCs w:val="24"/>
        </w:rPr>
      </w:pPr>
    </w:p>
    <w:p w14:paraId="35F472A5" w14:textId="77777777" w:rsidR="00D66EF5" w:rsidRDefault="00D66EF5" w:rsidP="003A5FEE">
      <w:pPr>
        <w:spacing w:line="240" w:lineRule="auto"/>
        <w:jc w:val="both"/>
        <w:rPr>
          <w:rFonts w:ascii="Arial" w:hAnsi="Arial" w:cs="Arial"/>
          <w:sz w:val="24"/>
          <w:szCs w:val="24"/>
        </w:rPr>
      </w:pPr>
    </w:p>
    <w:p w14:paraId="6B427B4A" w14:textId="77777777" w:rsidR="00D66EF5" w:rsidRDefault="00D66EF5" w:rsidP="003A5FEE">
      <w:pPr>
        <w:spacing w:line="240" w:lineRule="auto"/>
        <w:jc w:val="both"/>
        <w:rPr>
          <w:rFonts w:ascii="Arial" w:hAnsi="Arial" w:cs="Arial"/>
          <w:sz w:val="24"/>
          <w:szCs w:val="24"/>
        </w:rPr>
      </w:pPr>
    </w:p>
    <w:p w14:paraId="128A81CD" w14:textId="77777777" w:rsidR="00D66EF5" w:rsidRDefault="00D66EF5" w:rsidP="003A5FEE">
      <w:pPr>
        <w:spacing w:line="240" w:lineRule="auto"/>
        <w:jc w:val="both"/>
        <w:rPr>
          <w:rFonts w:ascii="Arial" w:hAnsi="Arial" w:cs="Arial"/>
          <w:sz w:val="24"/>
          <w:szCs w:val="24"/>
        </w:rPr>
      </w:pPr>
    </w:p>
    <w:p w14:paraId="7B429F08" w14:textId="77777777" w:rsidR="00D66EF5" w:rsidRDefault="00D66EF5" w:rsidP="003A5FEE">
      <w:pPr>
        <w:spacing w:line="240" w:lineRule="auto"/>
        <w:jc w:val="both"/>
        <w:rPr>
          <w:rFonts w:ascii="Arial" w:hAnsi="Arial" w:cs="Arial"/>
          <w:sz w:val="24"/>
          <w:szCs w:val="24"/>
        </w:rPr>
      </w:pPr>
    </w:p>
    <w:p w14:paraId="21F36821" w14:textId="77777777" w:rsidR="00D66EF5" w:rsidRDefault="00D66EF5" w:rsidP="003A5FEE">
      <w:pPr>
        <w:spacing w:line="240" w:lineRule="auto"/>
        <w:jc w:val="both"/>
        <w:rPr>
          <w:rFonts w:ascii="Arial" w:hAnsi="Arial" w:cs="Arial"/>
          <w:sz w:val="24"/>
          <w:szCs w:val="24"/>
        </w:rPr>
      </w:pPr>
    </w:p>
    <w:p w14:paraId="04CA4A4F" w14:textId="77777777" w:rsidR="00D66EF5" w:rsidRDefault="00D66EF5" w:rsidP="003A5FEE">
      <w:pPr>
        <w:spacing w:line="240" w:lineRule="auto"/>
        <w:jc w:val="both"/>
        <w:rPr>
          <w:rFonts w:ascii="Arial" w:hAnsi="Arial" w:cs="Arial"/>
          <w:sz w:val="24"/>
          <w:szCs w:val="24"/>
        </w:rPr>
      </w:pPr>
    </w:p>
    <w:p w14:paraId="6937A8C9" w14:textId="77777777" w:rsidR="00D66EF5" w:rsidRDefault="00D66EF5" w:rsidP="003A5FEE">
      <w:pPr>
        <w:spacing w:line="240" w:lineRule="auto"/>
        <w:jc w:val="both"/>
        <w:rPr>
          <w:rFonts w:ascii="Arial" w:hAnsi="Arial" w:cs="Arial"/>
          <w:sz w:val="24"/>
          <w:szCs w:val="24"/>
        </w:rPr>
      </w:pPr>
    </w:p>
    <w:p w14:paraId="6812558C" w14:textId="77777777" w:rsidR="00D66EF5" w:rsidRDefault="00D66EF5" w:rsidP="003A5FEE">
      <w:pPr>
        <w:spacing w:line="240" w:lineRule="auto"/>
        <w:jc w:val="both"/>
        <w:rPr>
          <w:rFonts w:ascii="Arial" w:hAnsi="Arial" w:cs="Arial"/>
          <w:sz w:val="24"/>
          <w:szCs w:val="24"/>
        </w:rPr>
      </w:pPr>
    </w:p>
    <w:p w14:paraId="2800AF54" w14:textId="77777777" w:rsidR="00D66EF5" w:rsidRDefault="00D66EF5" w:rsidP="003A5FEE">
      <w:pPr>
        <w:spacing w:line="240" w:lineRule="auto"/>
        <w:jc w:val="both"/>
        <w:rPr>
          <w:rFonts w:ascii="Arial" w:hAnsi="Arial" w:cs="Arial"/>
          <w:sz w:val="24"/>
          <w:szCs w:val="24"/>
        </w:rPr>
      </w:pPr>
    </w:p>
    <w:p w14:paraId="3147D32D" w14:textId="77777777" w:rsidR="00D66EF5" w:rsidRDefault="00D66EF5" w:rsidP="003A5FEE">
      <w:pPr>
        <w:spacing w:line="240" w:lineRule="auto"/>
        <w:jc w:val="both"/>
        <w:rPr>
          <w:rFonts w:ascii="Arial" w:hAnsi="Arial" w:cs="Arial"/>
          <w:sz w:val="24"/>
          <w:szCs w:val="24"/>
        </w:rPr>
      </w:pPr>
    </w:p>
    <w:p w14:paraId="7D80D688" w14:textId="77777777" w:rsidR="00D66EF5" w:rsidRDefault="00D66EF5" w:rsidP="003A5FEE">
      <w:pPr>
        <w:spacing w:line="240" w:lineRule="auto"/>
        <w:jc w:val="both"/>
        <w:rPr>
          <w:rFonts w:ascii="Arial" w:hAnsi="Arial" w:cs="Arial"/>
          <w:sz w:val="24"/>
          <w:szCs w:val="24"/>
        </w:rPr>
      </w:pPr>
    </w:p>
    <w:p w14:paraId="3AB12DF0" w14:textId="77777777" w:rsidR="00D66EF5" w:rsidRDefault="00D66EF5" w:rsidP="003A5FEE">
      <w:pPr>
        <w:spacing w:line="240" w:lineRule="auto"/>
        <w:jc w:val="both"/>
        <w:rPr>
          <w:rFonts w:ascii="Arial" w:hAnsi="Arial" w:cs="Arial"/>
          <w:sz w:val="24"/>
          <w:szCs w:val="24"/>
        </w:rPr>
      </w:pPr>
    </w:p>
    <w:p w14:paraId="2F28571B" w14:textId="77777777" w:rsidR="00D66EF5" w:rsidRDefault="00D66EF5" w:rsidP="003A5FEE">
      <w:pPr>
        <w:spacing w:line="240" w:lineRule="auto"/>
        <w:jc w:val="both"/>
        <w:rPr>
          <w:rFonts w:ascii="Arial" w:hAnsi="Arial" w:cs="Arial"/>
          <w:sz w:val="24"/>
          <w:szCs w:val="24"/>
        </w:rPr>
      </w:pPr>
    </w:p>
    <w:p w14:paraId="2A3111D9" w14:textId="77777777" w:rsidR="00D66EF5" w:rsidRDefault="00D66EF5" w:rsidP="003A5FEE">
      <w:pPr>
        <w:spacing w:line="240" w:lineRule="auto"/>
        <w:jc w:val="both"/>
        <w:rPr>
          <w:rFonts w:ascii="Arial" w:hAnsi="Arial" w:cs="Arial"/>
          <w:sz w:val="24"/>
          <w:szCs w:val="24"/>
        </w:rPr>
      </w:pPr>
    </w:p>
    <w:p w14:paraId="3EF9BF0C" w14:textId="77777777" w:rsidR="00D66EF5" w:rsidRDefault="00D66EF5" w:rsidP="003A5FEE">
      <w:pPr>
        <w:spacing w:line="240" w:lineRule="auto"/>
        <w:jc w:val="both"/>
        <w:rPr>
          <w:rFonts w:ascii="Arial" w:hAnsi="Arial" w:cs="Arial"/>
          <w:sz w:val="24"/>
          <w:szCs w:val="24"/>
        </w:rPr>
      </w:pPr>
    </w:p>
    <w:p w14:paraId="6E813997" w14:textId="77777777" w:rsidR="00D66EF5" w:rsidRDefault="00D66EF5" w:rsidP="003A5FEE">
      <w:pPr>
        <w:spacing w:line="240" w:lineRule="auto"/>
        <w:jc w:val="both"/>
        <w:rPr>
          <w:rFonts w:ascii="Arial" w:hAnsi="Arial" w:cs="Arial"/>
          <w:sz w:val="24"/>
          <w:szCs w:val="24"/>
        </w:rPr>
      </w:pPr>
    </w:p>
    <w:p w14:paraId="6E07A218" w14:textId="77777777" w:rsidR="00D66EF5" w:rsidRDefault="00D66EF5" w:rsidP="003A5FEE">
      <w:pPr>
        <w:spacing w:line="240" w:lineRule="auto"/>
        <w:jc w:val="both"/>
        <w:rPr>
          <w:rFonts w:ascii="Arial" w:hAnsi="Arial" w:cs="Arial"/>
          <w:sz w:val="24"/>
          <w:szCs w:val="24"/>
        </w:rPr>
      </w:pPr>
    </w:p>
    <w:p w14:paraId="48E735EF" w14:textId="77777777" w:rsidR="00D66EF5" w:rsidRDefault="00D66EF5" w:rsidP="003A5FEE">
      <w:pPr>
        <w:spacing w:line="240" w:lineRule="auto"/>
        <w:jc w:val="both"/>
        <w:rPr>
          <w:rFonts w:ascii="Arial" w:hAnsi="Arial" w:cs="Arial"/>
          <w:sz w:val="24"/>
          <w:szCs w:val="24"/>
        </w:rPr>
      </w:pPr>
    </w:p>
    <w:p w14:paraId="2E97577E" w14:textId="77777777" w:rsidR="00D66EF5" w:rsidRDefault="00D66EF5" w:rsidP="003A5FEE">
      <w:pPr>
        <w:spacing w:line="240" w:lineRule="auto"/>
        <w:jc w:val="both"/>
        <w:rPr>
          <w:rFonts w:ascii="Arial" w:hAnsi="Arial" w:cs="Arial"/>
          <w:sz w:val="24"/>
          <w:szCs w:val="24"/>
        </w:rPr>
      </w:pPr>
    </w:p>
    <w:p w14:paraId="638D0170" w14:textId="77777777" w:rsidR="00D66EF5" w:rsidRDefault="00D66EF5" w:rsidP="003A5FEE">
      <w:pPr>
        <w:spacing w:line="240" w:lineRule="auto"/>
        <w:jc w:val="both"/>
        <w:rPr>
          <w:rFonts w:ascii="Arial" w:hAnsi="Arial" w:cs="Arial"/>
          <w:sz w:val="24"/>
          <w:szCs w:val="24"/>
        </w:rPr>
      </w:pPr>
    </w:p>
    <w:p w14:paraId="629973B5" w14:textId="77777777" w:rsidR="00D66EF5" w:rsidRDefault="00D66EF5" w:rsidP="003A5FEE">
      <w:pPr>
        <w:spacing w:line="240" w:lineRule="auto"/>
        <w:jc w:val="both"/>
        <w:rPr>
          <w:rFonts w:ascii="Arial" w:hAnsi="Arial" w:cs="Arial"/>
          <w:sz w:val="24"/>
          <w:szCs w:val="24"/>
        </w:rPr>
      </w:pPr>
    </w:p>
    <w:p w14:paraId="69D60F51" w14:textId="77777777" w:rsidR="00D66EF5" w:rsidRDefault="00D66EF5" w:rsidP="003A5FEE">
      <w:pPr>
        <w:spacing w:line="240" w:lineRule="auto"/>
        <w:jc w:val="both"/>
        <w:rPr>
          <w:rFonts w:ascii="Arial" w:hAnsi="Arial" w:cs="Arial"/>
          <w:sz w:val="24"/>
          <w:szCs w:val="24"/>
        </w:rPr>
      </w:pPr>
    </w:p>
    <w:p w14:paraId="01D6ED94" w14:textId="77777777" w:rsidR="00D66EF5" w:rsidRDefault="00D66EF5" w:rsidP="003A5FEE">
      <w:pPr>
        <w:spacing w:line="240" w:lineRule="auto"/>
        <w:jc w:val="both"/>
        <w:rPr>
          <w:rFonts w:ascii="Arial" w:hAnsi="Arial" w:cs="Arial"/>
          <w:sz w:val="24"/>
          <w:szCs w:val="24"/>
        </w:rPr>
      </w:pPr>
    </w:p>
    <w:p w14:paraId="14F538CE" w14:textId="77777777" w:rsidR="00D66EF5" w:rsidRDefault="00D66EF5" w:rsidP="003A5FEE">
      <w:pPr>
        <w:spacing w:line="240" w:lineRule="auto"/>
        <w:jc w:val="both"/>
        <w:rPr>
          <w:rFonts w:ascii="Arial" w:hAnsi="Arial" w:cs="Arial"/>
          <w:sz w:val="24"/>
          <w:szCs w:val="24"/>
        </w:rPr>
      </w:pPr>
    </w:p>
    <w:p w14:paraId="3AC1567B" w14:textId="77777777" w:rsidR="00D66EF5" w:rsidRDefault="00D66EF5" w:rsidP="003A5FEE">
      <w:pPr>
        <w:spacing w:line="240" w:lineRule="auto"/>
        <w:jc w:val="both"/>
        <w:rPr>
          <w:rFonts w:ascii="Arial" w:hAnsi="Arial" w:cs="Arial"/>
          <w:sz w:val="24"/>
          <w:szCs w:val="24"/>
        </w:rPr>
      </w:pPr>
    </w:p>
    <w:p w14:paraId="2383E854" w14:textId="77777777" w:rsidR="00D66EF5" w:rsidRDefault="00D66EF5" w:rsidP="003A5FEE">
      <w:pPr>
        <w:spacing w:line="240" w:lineRule="auto"/>
        <w:jc w:val="both"/>
        <w:rPr>
          <w:rFonts w:ascii="Arial" w:hAnsi="Arial" w:cs="Arial"/>
          <w:sz w:val="24"/>
          <w:szCs w:val="24"/>
        </w:rPr>
      </w:pPr>
    </w:p>
    <w:p w14:paraId="110EAF14" w14:textId="77777777" w:rsidR="00D66EF5" w:rsidRDefault="00D66EF5" w:rsidP="003A5FEE">
      <w:pPr>
        <w:spacing w:line="240" w:lineRule="auto"/>
        <w:jc w:val="both"/>
        <w:rPr>
          <w:rFonts w:ascii="Arial" w:hAnsi="Arial" w:cs="Arial"/>
          <w:sz w:val="24"/>
          <w:szCs w:val="24"/>
        </w:rPr>
      </w:pPr>
    </w:p>
    <w:p w14:paraId="1190355D" w14:textId="77777777" w:rsidR="00D66EF5" w:rsidRDefault="00D66EF5" w:rsidP="003A5FEE">
      <w:pPr>
        <w:spacing w:line="240" w:lineRule="auto"/>
        <w:jc w:val="both"/>
        <w:rPr>
          <w:rFonts w:ascii="Arial" w:hAnsi="Arial" w:cs="Arial"/>
          <w:sz w:val="24"/>
          <w:szCs w:val="24"/>
        </w:rPr>
      </w:pPr>
    </w:p>
    <w:p w14:paraId="32BE421E" w14:textId="77777777" w:rsidR="00D66EF5" w:rsidRDefault="00D66EF5" w:rsidP="003A5FEE">
      <w:pPr>
        <w:spacing w:line="240" w:lineRule="auto"/>
        <w:jc w:val="both"/>
        <w:rPr>
          <w:rFonts w:ascii="Arial" w:hAnsi="Arial" w:cs="Arial"/>
          <w:sz w:val="24"/>
          <w:szCs w:val="24"/>
        </w:rPr>
      </w:pPr>
    </w:p>
    <w:p w14:paraId="0FCA2C86" w14:textId="77777777" w:rsidR="00D66EF5" w:rsidRDefault="00D66EF5" w:rsidP="003A5FEE">
      <w:pPr>
        <w:spacing w:line="240" w:lineRule="auto"/>
        <w:jc w:val="both"/>
        <w:rPr>
          <w:rFonts w:ascii="Arial" w:hAnsi="Arial" w:cs="Arial"/>
          <w:sz w:val="24"/>
          <w:szCs w:val="24"/>
        </w:rPr>
      </w:pPr>
    </w:p>
    <w:p w14:paraId="52ACE421" w14:textId="77777777" w:rsidR="00D66EF5" w:rsidRDefault="00D66EF5" w:rsidP="003A5FEE">
      <w:pPr>
        <w:spacing w:line="240" w:lineRule="auto"/>
        <w:jc w:val="both"/>
        <w:rPr>
          <w:rFonts w:ascii="Arial" w:hAnsi="Arial" w:cs="Arial"/>
          <w:sz w:val="24"/>
          <w:szCs w:val="24"/>
        </w:rPr>
      </w:pPr>
    </w:p>
    <w:p w14:paraId="40D802AB" w14:textId="77777777" w:rsidR="00D66EF5" w:rsidRDefault="00D66EF5" w:rsidP="003A5FEE">
      <w:pPr>
        <w:spacing w:line="240" w:lineRule="auto"/>
        <w:jc w:val="both"/>
        <w:rPr>
          <w:rFonts w:ascii="Arial" w:hAnsi="Arial" w:cs="Arial"/>
          <w:sz w:val="24"/>
          <w:szCs w:val="24"/>
        </w:rPr>
      </w:pPr>
    </w:p>
    <w:p w14:paraId="0E71BED6" w14:textId="77777777" w:rsidR="00D66EF5" w:rsidRDefault="00D66EF5" w:rsidP="003A5FEE">
      <w:pPr>
        <w:spacing w:line="240" w:lineRule="auto"/>
        <w:jc w:val="both"/>
        <w:rPr>
          <w:rFonts w:ascii="Arial" w:hAnsi="Arial" w:cs="Arial"/>
          <w:sz w:val="24"/>
          <w:szCs w:val="24"/>
        </w:rPr>
      </w:pPr>
    </w:p>
    <w:p w14:paraId="33DA219E" w14:textId="77777777" w:rsidR="00D66EF5" w:rsidRDefault="00D66EF5" w:rsidP="003A5FEE">
      <w:pPr>
        <w:spacing w:line="240" w:lineRule="auto"/>
        <w:jc w:val="both"/>
        <w:rPr>
          <w:rFonts w:ascii="Arial" w:hAnsi="Arial" w:cs="Arial"/>
          <w:sz w:val="24"/>
          <w:szCs w:val="24"/>
        </w:rPr>
      </w:pPr>
    </w:p>
    <w:p w14:paraId="424DF21C" w14:textId="77777777" w:rsidR="00D66EF5" w:rsidRDefault="00D66EF5" w:rsidP="003A5FEE">
      <w:pPr>
        <w:spacing w:line="240" w:lineRule="auto"/>
        <w:jc w:val="both"/>
        <w:rPr>
          <w:rFonts w:ascii="Arial" w:hAnsi="Arial" w:cs="Arial"/>
          <w:sz w:val="24"/>
          <w:szCs w:val="24"/>
        </w:rPr>
      </w:pPr>
    </w:p>
    <w:p w14:paraId="201A6BD1" w14:textId="77777777" w:rsidR="00D66EF5" w:rsidRDefault="00D66EF5" w:rsidP="003A5FEE">
      <w:pPr>
        <w:spacing w:line="240" w:lineRule="auto"/>
        <w:jc w:val="both"/>
        <w:rPr>
          <w:rFonts w:ascii="Arial" w:hAnsi="Arial" w:cs="Arial"/>
          <w:sz w:val="24"/>
          <w:szCs w:val="24"/>
        </w:rPr>
      </w:pPr>
    </w:p>
    <w:p w14:paraId="10807378" w14:textId="77777777" w:rsidR="00D66EF5" w:rsidRDefault="00D66EF5" w:rsidP="003A5FEE">
      <w:pPr>
        <w:spacing w:line="240" w:lineRule="auto"/>
        <w:jc w:val="both"/>
        <w:rPr>
          <w:rFonts w:ascii="Arial" w:hAnsi="Arial" w:cs="Arial"/>
          <w:sz w:val="24"/>
          <w:szCs w:val="24"/>
        </w:rPr>
      </w:pPr>
    </w:p>
    <w:p w14:paraId="1A469E55" w14:textId="77777777" w:rsidR="00D66EF5" w:rsidRDefault="00D66EF5" w:rsidP="003A5FEE">
      <w:pPr>
        <w:spacing w:line="240" w:lineRule="auto"/>
        <w:jc w:val="both"/>
        <w:rPr>
          <w:rFonts w:ascii="Arial" w:hAnsi="Arial" w:cs="Arial"/>
          <w:sz w:val="24"/>
          <w:szCs w:val="24"/>
        </w:rPr>
      </w:pPr>
    </w:p>
    <w:p w14:paraId="64770008" w14:textId="77777777" w:rsidR="00D66EF5" w:rsidRDefault="00D66EF5" w:rsidP="003A5FEE">
      <w:pPr>
        <w:spacing w:line="240" w:lineRule="auto"/>
        <w:jc w:val="both"/>
        <w:rPr>
          <w:rFonts w:ascii="Arial" w:hAnsi="Arial" w:cs="Arial"/>
          <w:sz w:val="24"/>
          <w:szCs w:val="24"/>
        </w:rPr>
      </w:pPr>
    </w:p>
    <w:p w14:paraId="468852DD" w14:textId="77777777" w:rsidR="00D66EF5" w:rsidRDefault="00D66EF5" w:rsidP="003A5FEE">
      <w:pPr>
        <w:spacing w:line="240" w:lineRule="auto"/>
        <w:jc w:val="both"/>
        <w:rPr>
          <w:rFonts w:ascii="Arial" w:hAnsi="Arial" w:cs="Arial"/>
          <w:sz w:val="24"/>
          <w:szCs w:val="24"/>
        </w:rPr>
      </w:pPr>
    </w:p>
    <w:p w14:paraId="7F21AE92" w14:textId="77777777" w:rsidR="00D66EF5" w:rsidRDefault="00D66EF5" w:rsidP="003A5FEE">
      <w:pPr>
        <w:spacing w:line="240" w:lineRule="auto"/>
        <w:jc w:val="both"/>
        <w:rPr>
          <w:rFonts w:ascii="Arial" w:hAnsi="Arial" w:cs="Arial"/>
          <w:sz w:val="24"/>
          <w:szCs w:val="24"/>
        </w:rPr>
      </w:pPr>
    </w:p>
    <w:p w14:paraId="26F2618C" w14:textId="77777777" w:rsidR="00D66EF5" w:rsidRDefault="00D66EF5" w:rsidP="003A5FEE">
      <w:pPr>
        <w:spacing w:line="240" w:lineRule="auto"/>
        <w:jc w:val="both"/>
        <w:rPr>
          <w:rFonts w:ascii="Arial" w:hAnsi="Arial" w:cs="Arial"/>
          <w:sz w:val="24"/>
          <w:szCs w:val="24"/>
        </w:rPr>
      </w:pPr>
    </w:p>
    <w:p w14:paraId="5BCA2BC4" w14:textId="77777777" w:rsidR="00D66EF5" w:rsidRDefault="00D66EF5" w:rsidP="003A5FEE">
      <w:pPr>
        <w:spacing w:line="240" w:lineRule="auto"/>
        <w:jc w:val="both"/>
        <w:rPr>
          <w:rFonts w:ascii="Arial" w:hAnsi="Arial" w:cs="Arial"/>
          <w:sz w:val="24"/>
          <w:szCs w:val="24"/>
        </w:rPr>
      </w:pPr>
    </w:p>
    <w:p w14:paraId="279AC10E" w14:textId="77777777" w:rsidR="00D66EF5" w:rsidRDefault="00D66EF5" w:rsidP="003A5FEE">
      <w:pPr>
        <w:spacing w:line="240" w:lineRule="auto"/>
        <w:jc w:val="both"/>
        <w:rPr>
          <w:rFonts w:ascii="Arial" w:hAnsi="Arial" w:cs="Arial"/>
          <w:sz w:val="24"/>
          <w:szCs w:val="24"/>
        </w:rPr>
      </w:pPr>
    </w:p>
    <w:p w14:paraId="7EAE5298" w14:textId="77777777" w:rsidR="00D66EF5" w:rsidRDefault="00D66EF5" w:rsidP="003A5FEE">
      <w:pPr>
        <w:spacing w:line="240" w:lineRule="auto"/>
        <w:jc w:val="both"/>
        <w:rPr>
          <w:rFonts w:ascii="Arial" w:hAnsi="Arial" w:cs="Arial"/>
          <w:sz w:val="24"/>
          <w:szCs w:val="24"/>
        </w:rPr>
      </w:pPr>
    </w:p>
    <w:p w14:paraId="1EF4A3A3" w14:textId="77777777" w:rsidR="00D66EF5" w:rsidRDefault="00D66EF5" w:rsidP="003A5FEE">
      <w:pPr>
        <w:spacing w:line="240" w:lineRule="auto"/>
        <w:jc w:val="both"/>
        <w:rPr>
          <w:rFonts w:ascii="Arial" w:hAnsi="Arial" w:cs="Arial"/>
          <w:sz w:val="24"/>
          <w:szCs w:val="24"/>
        </w:rPr>
      </w:pPr>
    </w:p>
    <w:p w14:paraId="051EF854" w14:textId="77777777" w:rsidR="00D66EF5" w:rsidRDefault="00D66EF5" w:rsidP="003A5FEE">
      <w:pPr>
        <w:spacing w:line="240" w:lineRule="auto"/>
        <w:jc w:val="both"/>
        <w:rPr>
          <w:rFonts w:ascii="Arial" w:hAnsi="Arial" w:cs="Arial"/>
          <w:sz w:val="24"/>
          <w:szCs w:val="24"/>
        </w:rPr>
      </w:pPr>
    </w:p>
    <w:p w14:paraId="1CCB2418" w14:textId="77777777" w:rsidR="00D66EF5" w:rsidRDefault="00D66EF5" w:rsidP="003A5FEE">
      <w:pPr>
        <w:spacing w:line="240" w:lineRule="auto"/>
        <w:jc w:val="both"/>
        <w:rPr>
          <w:rFonts w:ascii="Arial" w:hAnsi="Arial" w:cs="Arial"/>
          <w:sz w:val="24"/>
          <w:szCs w:val="24"/>
        </w:rPr>
      </w:pPr>
    </w:p>
    <w:p w14:paraId="4CA75C69" w14:textId="77777777" w:rsidR="00D66EF5" w:rsidRDefault="00D66EF5" w:rsidP="003A5FEE">
      <w:pPr>
        <w:spacing w:line="240" w:lineRule="auto"/>
        <w:jc w:val="both"/>
        <w:rPr>
          <w:rFonts w:ascii="Arial" w:hAnsi="Arial" w:cs="Arial"/>
          <w:sz w:val="24"/>
          <w:szCs w:val="24"/>
        </w:rPr>
      </w:pPr>
    </w:p>
    <w:p w14:paraId="12F7E9E3" w14:textId="77777777" w:rsidR="00D66EF5" w:rsidRDefault="00D66EF5" w:rsidP="003A5FEE">
      <w:pPr>
        <w:spacing w:line="240" w:lineRule="auto"/>
        <w:jc w:val="both"/>
        <w:rPr>
          <w:rFonts w:ascii="Arial" w:hAnsi="Arial" w:cs="Arial"/>
          <w:sz w:val="24"/>
          <w:szCs w:val="24"/>
        </w:rPr>
      </w:pPr>
    </w:p>
    <w:p w14:paraId="30B5D06B" w14:textId="77777777" w:rsidR="00D66EF5" w:rsidRDefault="00D66EF5" w:rsidP="003A5FEE">
      <w:pPr>
        <w:spacing w:line="240" w:lineRule="auto"/>
        <w:jc w:val="both"/>
        <w:rPr>
          <w:rFonts w:ascii="Arial" w:hAnsi="Arial" w:cs="Arial"/>
          <w:sz w:val="24"/>
          <w:szCs w:val="24"/>
        </w:rPr>
      </w:pPr>
    </w:p>
    <w:p w14:paraId="643E076C" w14:textId="77777777" w:rsidR="00D66EF5" w:rsidRDefault="00D66EF5" w:rsidP="003A5FEE">
      <w:pPr>
        <w:spacing w:line="240" w:lineRule="auto"/>
        <w:jc w:val="both"/>
        <w:rPr>
          <w:rFonts w:ascii="Arial" w:hAnsi="Arial" w:cs="Arial"/>
          <w:sz w:val="24"/>
          <w:szCs w:val="24"/>
        </w:rPr>
      </w:pPr>
    </w:p>
    <w:p w14:paraId="7E3D7E25" w14:textId="77777777" w:rsidR="00D66EF5" w:rsidRDefault="00D66EF5" w:rsidP="003A5FEE">
      <w:pPr>
        <w:spacing w:line="240" w:lineRule="auto"/>
        <w:jc w:val="both"/>
        <w:rPr>
          <w:rFonts w:ascii="Arial" w:hAnsi="Arial" w:cs="Arial"/>
          <w:sz w:val="24"/>
          <w:szCs w:val="24"/>
        </w:rPr>
      </w:pPr>
    </w:p>
    <w:p w14:paraId="39CEC1B9" w14:textId="77777777" w:rsidR="00D66EF5" w:rsidRDefault="00D66EF5" w:rsidP="003A5FEE">
      <w:pPr>
        <w:spacing w:line="240" w:lineRule="auto"/>
        <w:jc w:val="both"/>
        <w:rPr>
          <w:rFonts w:ascii="Arial" w:hAnsi="Arial" w:cs="Arial"/>
          <w:sz w:val="24"/>
          <w:szCs w:val="24"/>
        </w:rPr>
      </w:pPr>
    </w:p>
    <w:p w14:paraId="054B2FB7" w14:textId="77777777" w:rsidR="00D66EF5" w:rsidRDefault="00D66EF5" w:rsidP="003A5FEE">
      <w:pPr>
        <w:spacing w:line="240" w:lineRule="auto"/>
        <w:jc w:val="both"/>
        <w:rPr>
          <w:rFonts w:ascii="Arial" w:hAnsi="Arial" w:cs="Arial"/>
          <w:sz w:val="24"/>
          <w:szCs w:val="24"/>
        </w:rPr>
      </w:pPr>
    </w:p>
    <w:p w14:paraId="2A4FF933" w14:textId="77777777" w:rsidR="00D66EF5" w:rsidRDefault="00D66EF5" w:rsidP="003A5FEE">
      <w:pPr>
        <w:spacing w:line="240" w:lineRule="auto"/>
        <w:jc w:val="both"/>
        <w:rPr>
          <w:rFonts w:ascii="Arial" w:hAnsi="Arial" w:cs="Arial"/>
          <w:sz w:val="24"/>
          <w:szCs w:val="24"/>
        </w:rPr>
      </w:pPr>
    </w:p>
    <w:p w14:paraId="05E05A56" w14:textId="77777777" w:rsidR="00D66EF5" w:rsidRDefault="00D66EF5" w:rsidP="003A5FEE">
      <w:pPr>
        <w:spacing w:line="240" w:lineRule="auto"/>
        <w:jc w:val="both"/>
        <w:rPr>
          <w:rFonts w:ascii="Arial" w:hAnsi="Arial" w:cs="Arial"/>
          <w:sz w:val="24"/>
          <w:szCs w:val="24"/>
        </w:rPr>
      </w:pPr>
    </w:p>
    <w:p w14:paraId="22B88A64" w14:textId="77777777" w:rsidR="00D66EF5" w:rsidRDefault="00D66EF5" w:rsidP="003A5FEE">
      <w:pPr>
        <w:spacing w:line="240" w:lineRule="auto"/>
        <w:jc w:val="both"/>
        <w:rPr>
          <w:rFonts w:ascii="Arial" w:hAnsi="Arial" w:cs="Arial"/>
          <w:sz w:val="24"/>
          <w:szCs w:val="24"/>
        </w:rPr>
      </w:pPr>
    </w:p>
    <w:p w14:paraId="0B98085C" w14:textId="77777777" w:rsidR="00D66EF5" w:rsidRDefault="00D66EF5" w:rsidP="003A5FEE">
      <w:pPr>
        <w:spacing w:line="240" w:lineRule="auto"/>
        <w:jc w:val="both"/>
        <w:rPr>
          <w:rFonts w:ascii="Arial" w:hAnsi="Arial" w:cs="Arial"/>
          <w:sz w:val="24"/>
          <w:szCs w:val="24"/>
        </w:rPr>
      </w:pPr>
    </w:p>
    <w:p w14:paraId="318E07F6" w14:textId="77777777" w:rsidR="00D66EF5" w:rsidRDefault="00D66EF5" w:rsidP="003A5FEE">
      <w:pPr>
        <w:spacing w:line="240" w:lineRule="auto"/>
        <w:jc w:val="both"/>
        <w:rPr>
          <w:rFonts w:ascii="Arial" w:hAnsi="Arial" w:cs="Arial"/>
          <w:sz w:val="24"/>
          <w:szCs w:val="24"/>
        </w:rPr>
      </w:pPr>
    </w:p>
    <w:p w14:paraId="596FE343" w14:textId="77777777" w:rsidR="00D66EF5" w:rsidRDefault="00D66EF5" w:rsidP="003A5FEE">
      <w:pPr>
        <w:spacing w:line="240" w:lineRule="auto"/>
        <w:jc w:val="both"/>
        <w:rPr>
          <w:rFonts w:ascii="Arial" w:hAnsi="Arial" w:cs="Arial"/>
          <w:sz w:val="24"/>
          <w:szCs w:val="24"/>
        </w:rPr>
      </w:pPr>
    </w:p>
    <w:p w14:paraId="0A1F94B4" w14:textId="77777777" w:rsidR="00D66EF5" w:rsidRDefault="00D66EF5" w:rsidP="003A5FEE">
      <w:pPr>
        <w:spacing w:line="240" w:lineRule="auto"/>
        <w:jc w:val="both"/>
        <w:rPr>
          <w:rFonts w:ascii="Arial" w:hAnsi="Arial" w:cs="Arial"/>
          <w:sz w:val="24"/>
          <w:szCs w:val="24"/>
        </w:rPr>
      </w:pPr>
    </w:p>
    <w:p w14:paraId="0BEF5DA9" w14:textId="77777777" w:rsidR="00D66EF5" w:rsidRDefault="00D66EF5" w:rsidP="003A5FEE">
      <w:pPr>
        <w:spacing w:line="240" w:lineRule="auto"/>
        <w:jc w:val="both"/>
        <w:rPr>
          <w:rFonts w:ascii="Arial" w:hAnsi="Arial" w:cs="Arial"/>
          <w:sz w:val="24"/>
          <w:szCs w:val="24"/>
        </w:rPr>
      </w:pPr>
    </w:p>
    <w:p w14:paraId="154ABD65" w14:textId="77777777" w:rsidR="00D66EF5" w:rsidRDefault="00D66EF5" w:rsidP="003A5FEE">
      <w:pPr>
        <w:spacing w:line="240" w:lineRule="auto"/>
        <w:jc w:val="both"/>
        <w:rPr>
          <w:rFonts w:ascii="Arial" w:hAnsi="Arial" w:cs="Arial"/>
          <w:sz w:val="24"/>
          <w:szCs w:val="24"/>
        </w:rPr>
      </w:pPr>
    </w:p>
    <w:p w14:paraId="00534D77" w14:textId="77777777" w:rsidR="00D66EF5" w:rsidRDefault="00D66EF5" w:rsidP="003A5FEE">
      <w:pPr>
        <w:spacing w:line="240" w:lineRule="auto"/>
        <w:jc w:val="both"/>
        <w:rPr>
          <w:rFonts w:ascii="Arial" w:hAnsi="Arial" w:cs="Arial"/>
          <w:sz w:val="24"/>
          <w:szCs w:val="24"/>
        </w:rPr>
      </w:pPr>
    </w:p>
    <w:p w14:paraId="33CC361D" w14:textId="77777777" w:rsidR="00D66EF5" w:rsidRDefault="00D66EF5" w:rsidP="003A5FEE">
      <w:pPr>
        <w:spacing w:line="240" w:lineRule="auto"/>
        <w:jc w:val="both"/>
        <w:rPr>
          <w:rFonts w:ascii="Arial" w:hAnsi="Arial" w:cs="Arial"/>
          <w:sz w:val="24"/>
          <w:szCs w:val="24"/>
        </w:rPr>
      </w:pPr>
    </w:p>
    <w:p w14:paraId="37F1417A" w14:textId="77777777" w:rsidR="00D66EF5" w:rsidRDefault="00D66EF5" w:rsidP="003A5FEE">
      <w:pPr>
        <w:spacing w:line="240" w:lineRule="auto"/>
        <w:jc w:val="both"/>
        <w:rPr>
          <w:rFonts w:ascii="Arial" w:hAnsi="Arial" w:cs="Arial"/>
          <w:sz w:val="24"/>
          <w:szCs w:val="24"/>
        </w:rPr>
      </w:pPr>
    </w:p>
    <w:p w14:paraId="1BD1C556" w14:textId="77777777" w:rsidR="00D66EF5" w:rsidRDefault="00D66EF5" w:rsidP="003A5FEE">
      <w:pPr>
        <w:spacing w:line="240" w:lineRule="auto"/>
        <w:jc w:val="both"/>
        <w:rPr>
          <w:rFonts w:ascii="Arial" w:hAnsi="Arial" w:cs="Arial"/>
          <w:sz w:val="24"/>
          <w:szCs w:val="24"/>
        </w:rPr>
      </w:pPr>
    </w:p>
    <w:p w14:paraId="75407CF2" w14:textId="77777777" w:rsidR="00D66EF5" w:rsidRDefault="00D66EF5" w:rsidP="003A5FEE">
      <w:pPr>
        <w:spacing w:line="240" w:lineRule="auto"/>
        <w:jc w:val="both"/>
        <w:rPr>
          <w:rFonts w:ascii="Arial" w:hAnsi="Arial" w:cs="Arial"/>
          <w:sz w:val="24"/>
          <w:szCs w:val="24"/>
        </w:rPr>
      </w:pPr>
    </w:p>
    <w:p w14:paraId="7B284179" w14:textId="77777777" w:rsidR="00D66EF5" w:rsidRDefault="00D66EF5" w:rsidP="003A5FEE">
      <w:pPr>
        <w:spacing w:line="240" w:lineRule="auto"/>
        <w:jc w:val="both"/>
        <w:rPr>
          <w:rFonts w:ascii="Arial" w:hAnsi="Arial" w:cs="Arial"/>
          <w:sz w:val="24"/>
          <w:szCs w:val="24"/>
        </w:rPr>
      </w:pPr>
    </w:p>
    <w:p w14:paraId="7C880AEA" w14:textId="77777777" w:rsidR="00D66EF5" w:rsidRDefault="00D66EF5" w:rsidP="003A5FEE">
      <w:pPr>
        <w:spacing w:line="240" w:lineRule="auto"/>
        <w:jc w:val="both"/>
        <w:rPr>
          <w:rFonts w:ascii="Arial" w:hAnsi="Arial" w:cs="Arial"/>
          <w:sz w:val="24"/>
          <w:szCs w:val="24"/>
        </w:rPr>
      </w:pPr>
    </w:p>
    <w:p w14:paraId="482F285D" w14:textId="77777777" w:rsidR="00D66EF5" w:rsidRDefault="00D66EF5" w:rsidP="003A5FEE">
      <w:pPr>
        <w:spacing w:line="240" w:lineRule="auto"/>
        <w:jc w:val="both"/>
        <w:rPr>
          <w:rFonts w:ascii="Arial" w:hAnsi="Arial" w:cs="Arial"/>
          <w:sz w:val="24"/>
          <w:szCs w:val="24"/>
        </w:rPr>
      </w:pPr>
    </w:p>
    <w:p w14:paraId="448EC9ED" w14:textId="77777777" w:rsidR="00D66EF5" w:rsidRDefault="00D66EF5" w:rsidP="003A5FEE">
      <w:pPr>
        <w:spacing w:line="240" w:lineRule="auto"/>
        <w:jc w:val="both"/>
        <w:rPr>
          <w:rFonts w:ascii="Arial" w:hAnsi="Arial" w:cs="Arial"/>
          <w:sz w:val="24"/>
          <w:szCs w:val="24"/>
        </w:rPr>
      </w:pPr>
    </w:p>
    <w:p w14:paraId="5CF7DB0B" w14:textId="77777777" w:rsidR="00D66EF5" w:rsidRDefault="00D66EF5" w:rsidP="003A5FEE">
      <w:pPr>
        <w:spacing w:line="240" w:lineRule="auto"/>
        <w:jc w:val="both"/>
        <w:rPr>
          <w:rFonts w:ascii="Arial" w:hAnsi="Arial" w:cs="Arial"/>
          <w:sz w:val="24"/>
          <w:szCs w:val="24"/>
        </w:rPr>
      </w:pPr>
    </w:p>
    <w:p w14:paraId="7705145E" w14:textId="77777777" w:rsidR="00D66EF5" w:rsidRDefault="00D66EF5" w:rsidP="003A5FEE">
      <w:pPr>
        <w:spacing w:line="240" w:lineRule="auto"/>
        <w:jc w:val="both"/>
        <w:rPr>
          <w:rFonts w:ascii="Arial" w:hAnsi="Arial" w:cs="Arial"/>
          <w:sz w:val="24"/>
          <w:szCs w:val="24"/>
        </w:rPr>
      </w:pPr>
    </w:p>
    <w:p w14:paraId="16CDEDB1" w14:textId="77777777" w:rsidR="00D66EF5" w:rsidRDefault="00D66EF5" w:rsidP="003A5FEE">
      <w:pPr>
        <w:spacing w:line="240" w:lineRule="auto"/>
        <w:jc w:val="both"/>
        <w:rPr>
          <w:rFonts w:ascii="Arial" w:hAnsi="Arial" w:cs="Arial"/>
          <w:sz w:val="24"/>
          <w:szCs w:val="24"/>
        </w:rPr>
      </w:pPr>
    </w:p>
    <w:p w14:paraId="0DD60A7A" w14:textId="77777777" w:rsidR="00D66EF5" w:rsidRDefault="00D66EF5" w:rsidP="003A5FEE">
      <w:pPr>
        <w:spacing w:line="240" w:lineRule="auto"/>
        <w:jc w:val="both"/>
        <w:rPr>
          <w:rFonts w:ascii="Arial" w:hAnsi="Arial" w:cs="Arial"/>
          <w:sz w:val="24"/>
          <w:szCs w:val="24"/>
        </w:rPr>
      </w:pPr>
    </w:p>
    <w:p w14:paraId="67A2A6D5" w14:textId="77777777" w:rsidR="00D66EF5" w:rsidRDefault="00D66EF5" w:rsidP="003A5FEE">
      <w:pPr>
        <w:spacing w:line="240" w:lineRule="auto"/>
        <w:jc w:val="both"/>
        <w:rPr>
          <w:rFonts w:ascii="Arial" w:hAnsi="Arial" w:cs="Arial"/>
          <w:sz w:val="24"/>
          <w:szCs w:val="24"/>
        </w:rPr>
      </w:pPr>
    </w:p>
    <w:p w14:paraId="6D1E19E9" w14:textId="77777777" w:rsidR="00D66EF5" w:rsidRDefault="00D66EF5" w:rsidP="003A5FEE">
      <w:pPr>
        <w:spacing w:line="240" w:lineRule="auto"/>
        <w:jc w:val="both"/>
        <w:rPr>
          <w:rFonts w:ascii="Arial" w:hAnsi="Arial" w:cs="Arial"/>
          <w:sz w:val="24"/>
          <w:szCs w:val="24"/>
        </w:rPr>
      </w:pPr>
    </w:p>
    <w:p w14:paraId="2103E0A3" w14:textId="77777777" w:rsidR="00D66EF5" w:rsidRDefault="00D66EF5" w:rsidP="003A5FEE">
      <w:pPr>
        <w:spacing w:line="240" w:lineRule="auto"/>
        <w:jc w:val="both"/>
        <w:rPr>
          <w:rFonts w:ascii="Arial" w:hAnsi="Arial" w:cs="Arial"/>
          <w:sz w:val="24"/>
          <w:szCs w:val="24"/>
        </w:rPr>
      </w:pPr>
    </w:p>
    <w:p w14:paraId="66528F7E" w14:textId="77777777" w:rsidR="00D66EF5" w:rsidRDefault="00D66EF5" w:rsidP="003A5FEE">
      <w:pPr>
        <w:spacing w:line="240" w:lineRule="auto"/>
        <w:jc w:val="both"/>
        <w:rPr>
          <w:rFonts w:ascii="Arial" w:hAnsi="Arial" w:cs="Arial"/>
          <w:sz w:val="24"/>
          <w:szCs w:val="24"/>
        </w:rPr>
      </w:pPr>
    </w:p>
    <w:p w14:paraId="28EC1686" w14:textId="77777777" w:rsidR="00D66EF5" w:rsidRDefault="00D66EF5" w:rsidP="003A5FEE">
      <w:pPr>
        <w:spacing w:line="240" w:lineRule="auto"/>
        <w:jc w:val="both"/>
        <w:rPr>
          <w:rFonts w:ascii="Arial" w:hAnsi="Arial" w:cs="Arial"/>
          <w:sz w:val="24"/>
          <w:szCs w:val="24"/>
        </w:rPr>
      </w:pPr>
    </w:p>
    <w:p w14:paraId="3073E296" w14:textId="77777777" w:rsidR="00D66EF5" w:rsidRDefault="00D66EF5" w:rsidP="003A5FEE">
      <w:pPr>
        <w:spacing w:line="240" w:lineRule="auto"/>
        <w:jc w:val="both"/>
        <w:rPr>
          <w:rFonts w:ascii="Arial" w:hAnsi="Arial" w:cs="Arial"/>
          <w:sz w:val="24"/>
          <w:szCs w:val="24"/>
        </w:rPr>
      </w:pPr>
    </w:p>
    <w:p w14:paraId="692CC7DB" w14:textId="77777777" w:rsidR="00D66EF5" w:rsidRDefault="00D66EF5" w:rsidP="003A5FEE">
      <w:pPr>
        <w:spacing w:line="240" w:lineRule="auto"/>
        <w:jc w:val="both"/>
        <w:rPr>
          <w:rFonts w:ascii="Arial" w:hAnsi="Arial" w:cs="Arial"/>
          <w:sz w:val="24"/>
          <w:szCs w:val="24"/>
        </w:rPr>
      </w:pPr>
    </w:p>
    <w:p w14:paraId="5FF743E7" w14:textId="77777777" w:rsidR="00D66EF5" w:rsidRDefault="00D66EF5" w:rsidP="003A5FEE">
      <w:pPr>
        <w:spacing w:line="240" w:lineRule="auto"/>
        <w:jc w:val="both"/>
        <w:rPr>
          <w:rFonts w:ascii="Arial" w:hAnsi="Arial" w:cs="Arial"/>
          <w:sz w:val="24"/>
          <w:szCs w:val="24"/>
        </w:rPr>
      </w:pPr>
    </w:p>
    <w:p w14:paraId="6DAC0C1B" w14:textId="77777777" w:rsidR="00D66EF5" w:rsidRDefault="00D66EF5" w:rsidP="003A5FEE">
      <w:pPr>
        <w:spacing w:line="240" w:lineRule="auto"/>
        <w:jc w:val="both"/>
        <w:rPr>
          <w:rFonts w:ascii="Arial" w:hAnsi="Arial" w:cs="Arial"/>
          <w:sz w:val="24"/>
          <w:szCs w:val="24"/>
        </w:rPr>
      </w:pPr>
    </w:p>
    <w:p w14:paraId="0B825DA7" w14:textId="77777777" w:rsidR="00D66EF5" w:rsidRDefault="00D66EF5" w:rsidP="003A5FEE">
      <w:pPr>
        <w:spacing w:line="240" w:lineRule="auto"/>
        <w:jc w:val="both"/>
        <w:rPr>
          <w:rFonts w:ascii="Arial" w:hAnsi="Arial" w:cs="Arial"/>
          <w:sz w:val="24"/>
          <w:szCs w:val="24"/>
        </w:rPr>
      </w:pPr>
    </w:p>
    <w:p w14:paraId="3D302B10" w14:textId="77777777" w:rsidR="00D66EF5" w:rsidRDefault="00D66EF5" w:rsidP="003A5FEE">
      <w:pPr>
        <w:spacing w:line="240" w:lineRule="auto"/>
        <w:jc w:val="both"/>
        <w:rPr>
          <w:rFonts w:ascii="Arial" w:hAnsi="Arial" w:cs="Arial"/>
          <w:sz w:val="24"/>
          <w:szCs w:val="24"/>
        </w:rPr>
      </w:pPr>
    </w:p>
    <w:p w14:paraId="5F8CA184" w14:textId="77777777" w:rsidR="00D66EF5" w:rsidRDefault="00D66EF5" w:rsidP="003A5FEE">
      <w:pPr>
        <w:spacing w:line="240" w:lineRule="auto"/>
        <w:jc w:val="both"/>
        <w:rPr>
          <w:rFonts w:ascii="Arial" w:hAnsi="Arial" w:cs="Arial"/>
          <w:sz w:val="24"/>
          <w:szCs w:val="24"/>
        </w:rPr>
      </w:pPr>
    </w:p>
    <w:p w14:paraId="46699573" w14:textId="77777777" w:rsidR="00D66EF5" w:rsidRDefault="00D66EF5" w:rsidP="003A5FEE">
      <w:pPr>
        <w:spacing w:line="240" w:lineRule="auto"/>
        <w:jc w:val="both"/>
        <w:rPr>
          <w:rFonts w:ascii="Arial" w:hAnsi="Arial" w:cs="Arial"/>
          <w:sz w:val="24"/>
          <w:szCs w:val="24"/>
        </w:rPr>
      </w:pPr>
    </w:p>
    <w:p w14:paraId="55504376" w14:textId="77777777" w:rsidR="00D66EF5" w:rsidRDefault="00D66EF5" w:rsidP="003A5FEE">
      <w:pPr>
        <w:spacing w:line="240" w:lineRule="auto"/>
        <w:jc w:val="both"/>
        <w:rPr>
          <w:rFonts w:ascii="Arial" w:hAnsi="Arial" w:cs="Arial"/>
          <w:sz w:val="24"/>
          <w:szCs w:val="24"/>
        </w:rPr>
      </w:pPr>
    </w:p>
    <w:p w14:paraId="3C0CC4D6" w14:textId="77777777" w:rsidR="00D66EF5" w:rsidRDefault="00D66EF5" w:rsidP="003A5FEE">
      <w:pPr>
        <w:spacing w:line="240" w:lineRule="auto"/>
        <w:jc w:val="both"/>
        <w:rPr>
          <w:rFonts w:ascii="Arial" w:hAnsi="Arial" w:cs="Arial"/>
          <w:sz w:val="24"/>
          <w:szCs w:val="24"/>
        </w:rPr>
      </w:pPr>
    </w:p>
    <w:p w14:paraId="70F163C1" w14:textId="77777777" w:rsidR="00D66EF5" w:rsidRDefault="00D66EF5" w:rsidP="003A5FEE">
      <w:pPr>
        <w:spacing w:line="240" w:lineRule="auto"/>
        <w:jc w:val="both"/>
        <w:rPr>
          <w:rFonts w:ascii="Arial" w:hAnsi="Arial" w:cs="Arial"/>
          <w:sz w:val="24"/>
          <w:szCs w:val="24"/>
        </w:rPr>
      </w:pPr>
    </w:p>
    <w:p w14:paraId="70C325B9" w14:textId="77777777" w:rsidR="00D66EF5" w:rsidRDefault="00D66EF5" w:rsidP="003A5FEE">
      <w:pPr>
        <w:spacing w:line="240" w:lineRule="auto"/>
        <w:jc w:val="both"/>
        <w:rPr>
          <w:rFonts w:ascii="Arial" w:hAnsi="Arial" w:cs="Arial"/>
          <w:sz w:val="24"/>
          <w:szCs w:val="24"/>
        </w:rPr>
      </w:pPr>
    </w:p>
    <w:p w14:paraId="381DEFF7" w14:textId="77777777" w:rsidR="00D66EF5" w:rsidRDefault="00D66EF5" w:rsidP="003A5FEE">
      <w:pPr>
        <w:spacing w:line="240" w:lineRule="auto"/>
        <w:jc w:val="both"/>
        <w:rPr>
          <w:rFonts w:ascii="Arial" w:hAnsi="Arial" w:cs="Arial"/>
          <w:sz w:val="24"/>
          <w:szCs w:val="24"/>
        </w:rPr>
      </w:pPr>
    </w:p>
    <w:p w14:paraId="5BEACF41" w14:textId="77777777" w:rsidR="00D66EF5" w:rsidRDefault="00D66EF5" w:rsidP="003A5FEE">
      <w:pPr>
        <w:spacing w:line="240" w:lineRule="auto"/>
        <w:jc w:val="both"/>
        <w:rPr>
          <w:rFonts w:ascii="Arial" w:hAnsi="Arial" w:cs="Arial"/>
          <w:sz w:val="24"/>
          <w:szCs w:val="24"/>
        </w:rPr>
      </w:pPr>
    </w:p>
    <w:p w14:paraId="46483AA7" w14:textId="77777777" w:rsidR="00D66EF5" w:rsidRDefault="00D66EF5" w:rsidP="003A5FEE">
      <w:pPr>
        <w:spacing w:line="240" w:lineRule="auto"/>
        <w:jc w:val="both"/>
        <w:rPr>
          <w:rFonts w:ascii="Arial" w:hAnsi="Arial" w:cs="Arial"/>
          <w:sz w:val="24"/>
          <w:szCs w:val="24"/>
        </w:rPr>
      </w:pPr>
    </w:p>
    <w:p w14:paraId="61229A72" w14:textId="77777777" w:rsidR="00D66EF5" w:rsidRDefault="00D66EF5" w:rsidP="003A5FEE">
      <w:pPr>
        <w:spacing w:line="240" w:lineRule="auto"/>
        <w:jc w:val="both"/>
        <w:rPr>
          <w:rFonts w:ascii="Arial" w:hAnsi="Arial" w:cs="Arial"/>
          <w:sz w:val="24"/>
          <w:szCs w:val="24"/>
        </w:rPr>
      </w:pPr>
    </w:p>
    <w:p w14:paraId="1E5874C0" w14:textId="77777777" w:rsidR="00D66EF5" w:rsidRDefault="00D66EF5" w:rsidP="003A5FEE">
      <w:pPr>
        <w:spacing w:line="240" w:lineRule="auto"/>
        <w:jc w:val="both"/>
        <w:rPr>
          <w:rFonts w:ascii="Arial" w:hAnsi="Arial" w:cs="Arial"/>
          <w:sz w:val="24"/>
          <w:szCs w:val="24"/>
        </w:rPr>
      </w:pPr>
    </w:p>
    <w:p w14:paraId="50B76EC6" w14:textId="77777777" w:rsidR="00D66EF5" w:rsidRDefault="00D66EF5" w:rsidP="003A5FEE">
      <w:pPr>
        <w:spacing w:line="240" w:lineRule="auto"/>
        <w:jc w:val="both"/>
        <w:rPr>
          <w:rFonts w:ascii="Arial" w:hAnsi="Arial" w:cs="Arial"/>
          <w:sz w:val="24"/>
          <w:szCs w:val="24"/>
        </w:rPr>
      </w:pPr>
    </w:p>
    <w:p w14:paraId="2728CB28" w14:textId="77777777" w:rsidR="00D66EF5" w:rsidRDefault="00D66EF5" w:rsidP="003A5FEE">
      <w:pPr>
        <w:spacing w:line="240" w:lineRule="auto"/>
        <w:jc w:val="both"/>
        <w:rPr>
          <w:rFonts w:ascii="Arial" w:hAnsi="Arial" w:cs="Arial"/>
          <w:sz w:val="24"/>
          <w:szCs w:val="24"/>
        </w:rPr>
      </w:pPr>
    </w:p>
    <w:p w14:paraId="0991A6BF" w14:textId="77777777" w:rsidR="00D66EF5" w:rsidRDefault="00D66EF5" w:rsidP="003A5FEE">
      <w:pPr>
        <w:spacing w:line="240" w:lineRule="auto"/>
        <w:jc w:val="both"/>
        <w:rPr>
          <w:rFonts w:ascii="Arial" w:hAnsi="Arial" w:cs="Arial"/>
          <w:sz w:val="24"/>
          <w:szCs w:val="24"/>
        </w:rPr>
      </w:pPr>
    </w:p>
    <w:p w14:paraId="00F847F1" w14:textId="77777777" w:rsidR="00D66EF5" w:rsidRDefault="00D66EF5" w:rsidP="003A5FEE">
      <w:pPr>
        <w:spacing w:line="240" w:lineRule="auto"/>
        <w:jc w:val="both"/>
        <w:rPr>
          <w:rFonts w:ascii="Arial" w:hAnsi="Arial" w:cs="Arial"/>
          <w:sz w:val="24"/>
          <w:szCs w:val="24"/>
        </w:rPr>
      </w:pPr>
    </w:p>
    <w:p w14:paraId="450D747D" w14:textId="77777777" w:rsidR="00D66EF5" w:rsidRDefault="00D66EF5" w:rsidP="003A5FEE">
      <w:pPr>
        <w:spacing w:line="240" w:lineRule="auto"/>
        <w:jc w:val="both"/>
        <w:rPr>
          <w:rFonts w:ascii="Arial" w:hAnsi="Arial" w:cs="Arial"/>
          <w:sz w:val="24"/>
          <w:szCs w:val="24"/>
        </w:rPr>
      </w:pPr>
    </w:p>
    <w:p w14:paraId="59432E03" w14:textId="77777777" w:rsidR="00D66EF5" w:rsidRDefault="00D66EF5" w:rsidP="003A5FEE">
      <w:pPr>
        <w:spacing w:line="240" w:lineRule="auto"/>
        <w:jc w:val="both"/>
        <w:rPr>
          <w:rFonts w:ascii="Arial" w:hAnsi="Arial" w:cs="Arial"/>
          <w:sz w:val="24"/>
          <w:szCs w:val="24"/>
        </w:rPr>
      </w:pPr>
    </w:p>
    <w:p w14:paraId="6D7762CA" w14:textId="77777777" w:rsidR="00D66EF5" w:rsidRDefault="00D66EF5" w:rsidP="003A5FEE">
      <w:pPr>
        <w:spacing w:line="240" w:lineRule="auto"/>
        <w:jc w:val="both"/>
        <w:rPr>
          <w:rFonts w:ascii="Arial" w:hAnsi="Arial" w:cs="Arial"/>
          <w:sz w:val="24"/>
          <w:szCs w:val="24"/>
        </w:rPr>
      </w:pPr>
    </w:p>
    <w:p w14:paraId="1666A64A" w14:textId="77777777" w:rsidR="00D66EF5" w:rsidRDefault="00D66EF5" w:rsidP="003A5FEE">
      <w:pPr>
        <w:spacing w:line="240" w:lineRule="auto"/>
        <w:jc w:val="both"/>
        <w:rPr>
          <w:rFonts w:ascii="Arial" w:hAnsi="Arial" w:cs="Arial"/>
          <w:sz w:val="24"/>
          <w:szCs w:val="24"/>
        </w:rPr>
      </w:pPr>
    </w:p>
    <w:p w14:paraId="34CFE85C" w14:textId="77777777" w:rsidR="00D66EF5" w:rsidRDefault="00D66EF5" w:rsidP="003A5FEE">
      <w:pPr>
        <w:spacing w:line="240" w:lineRule="auto"/>
        <w:jc w:val="both"/>
        <w:rPr>
          <w:rFonts w:ascii="Arial" w:hAnsi="Arial" w:cs="Arial"/>
          <w:sz w:val="24"/>
          <w:szCs w:val="24"/>
        </w:rPr>
      </w:pPr>
    </w:p>
    <w:p w14:paraId="75E87618" w14:textId="77777777" w:rsidR="00D66EF5" w:rsidRDefault="00D66EF5" w:rsidP="003A5FEE">
      <w:pPr>
        <w:spacing w:line="240" w:lineRule="auto"/>
        <w:jc w:val="both"/>
        <w:rPr>
          <w:rFonts w:ascii="Arial" w:hAnsi="Arial" w:cs="Arial"/>
          <w:sz w:val="24"/>
          <w:szCs w:val="24"/>
        </w:rPr>
      </w:pPr>
    </w:p>
    <w:p w14:paraId="22E013B1" w14:textId="77777777" w:rsidR="00D66EF5" w:rsidRDefault="00D66EF5" w:rsidP="003A5FEE">
      <w:pPr>
        <w:spacing w:line="240" w:lineRule="auto"/>
        <w:jc w:val="both"/>
        <w:rPr>
          <w:rFonts w:ascii="Arial" w:hAnsi="Arial" w:cs="Arial"/>
          <w:sz w:val="24"/>
          <w:szCs w:val="24"/>
        </w:rPr>
      </w:pPr>
    </w:p>
    <w:p w14:paraId="49B92E3D" w14:textId="77777777" w:rsidR="00D66EF5" w:rsidRDefault="00D66EF5" w:rsidP="003A5FEE">
      <w:pPr>
        <w:spacing w:line="240" w:lineRule="auto"/>
        <w:jc w:val="both"/>
        <w:rPr>
          <w:rFonts w:ascii="Arial" w:hAnsi="Arial" w:cs="Arial"/>
          <w:sz w:val="24"/>
          <w:szCs w:val="24"/>
        </w:rPr>
      </w:pPr>
    </w:p>
    <w:p w14:paraId="20C2F98E" w14:textId="77777777" w:rsidR="00D66EF5" w:rsidRDefault="00D66EF5" w:rsidP="003A5FEE">
      <w:pPr>
        <w:spacing w:line="240" w:lineRule="auto"/>
        <w:jc w:val="both"/>
        <w:rPr>
          <w:rFonts w:ascii="Arial" w:hAnsi="Arial" w:cs="Arial"/>
          <w:sz w:val="24"/>
          <w:szCs w:val="24"/>
        </w:rPr>
      </w:pPr>
    </w:p>
    <w:p w14:paraId="74CA5984" w14:textId="77777777" w:rsidR="00D66EF5" w:rsidRDefault="00D66EF5" w:rsidP="003A5FEE">
      <w:pPr>
        <w:spacing w:line="240" w:lineRule="auto"/>
        <w:jc w:val="both"/>
        <w:rPr>
          <w:rFonts w:ascii="Arial" w:hAnsi="Arial" w:cs="Arial"/>
          <w:sz w:val="24"/>
          <w:szCs w:val="24"/>
        </w:rPr>
      </w:pPr>
    </w:p>
    <w:p w14:paraId="4DBF81A1" w14:textId="77777777" w:rsidR="00D66EF5" w:rsidRDefault="00D66EF5" w:rsidP="003A5FEE">
      <w:pPr>
        <w:spacing w:line="240" w:lineRule="auto"/>
        <w:jc w:val="both"/>
        <w:rPr>
          <w:rFonts w:ascii="Arial" w:hAnsi="Arial" w:cs="Arial"/>
          <w:sz w:val="24"/>
          <w:szCs w:val="24"/>
        </w:rPr>
      </w:pPr>
    </w:p>
    <w:p w14:paraId="1F6EB803" w14:textId="77777777" w:rsidR="00D66EF5" w:rsidRDefault="00D66EF5" w:rsidP="003A5FEE">
      <w:pPr>
        <w:spacing w:line="240" w:lineRule="auto"/>
        <w:jc w:val="both"/>
        <w:rPr>
          <w:rFonts w:ascii="Arial" w:hAnsi="Arial" w:cs="Arial"/>
          <w:sz w:val="24"/>
          <w:szCs w:val="24"/>
        </w:rPr>
      </w:pPr>
    </w:p>
    <w:p w14:paraId="17F49F99" w14:textId="77777777" w:rsidR="00D66EF5" w:rsidRDefault="00D66EF5" w:rsidP="003A5FEE">
      <w:pPr>
        <w:spacing w:line="240" w:lineRule="auto"/>
        <w:jc w:val="both"/>
        <w:rPr>
          <w:rFonts w:ascii="Arial" w:hAnsi="Arial" w:cs="Arial"/>
          <w:sz w:val="24"/>
          <w:szCs w:val="24"/>
        </w:rPr>
      </w:pPr>
    </w:p>
    <w:p w14:paraId="4CBBC9B4" w14:textId="77777777" w:rsidR="00D66EF5" w:rsidRDefault="00D66EF5" w:rsidP="003A5FEE">
      <w:pPr>
        <w:spacing w:line="240" w:lineRule="auto"/>
        <w:jc w:val="both"/>
        <w:rPr>
          <w:rFonts w:ascii="Arial" w:hAnsi="Arial" w:cs="Arial"/>
          <w:sz w:val="24"/>
          <w:szCs w:val="24"/>
        </w:rPr>
      </w:pPr>
    </w:p>
    <w:p w14:paraId="3CF152E1" w14:textId="77777777" w:rsidR="00D66EF5" w:rsidRDefault="00D66EF5" w:rsidP="003A5FEE">
      <w:pPr>
        <w:spacing w:line="240" w:lineRule="auto"/>
        <w:jc w:val="both"/>
        <w:rPr>
          <w:rFonts w:ascii="Arial" w:hAnsi="Arial" w:cs="Arial"/>
          <w:sz w:val="24"/>
          <w:szCs w:val="24"/>
        </w:rPr>
      </w:pPr>
    </w:p>
    <w:p w14:paraId="1694030F" w14:textId="77777777" w:rsidR="00D66EF5" w:rsidRDefault="00D66EF5" w:rsidP="003A5FEE">
      <w:pPr>
        <w:spacing w:line="240" w:lineRule="auto"/>
        <w:jc w:val="both"/>
        <w:rPr>
          <w:rFonts w:ascii="Arial" w:hAnsi="Arial" w:cs="Arial"/>
          <w:sz w:val="24"/>
          <w:szCs w:val="24"/>
        </w:rPr>
      </w:pPr>
    </w:p>
    <w:p w14:paraId="680B3755" w14:textId="77777777" w:rsidR="00D66EF5" w:rsidRDefault="00D66EF5" w:rsidP="003A5FEE">
      <w:pPr>
        <w:spacing w:line="240" w:lineRule="auto"/>
        <w:jc w:val="both"/>
        <w:rPr>
          <w:rFonts w:ascii="Arial" w:hAnsi="Arial" w:cs="Arial"/>
          <w:sz w:val="24"/>
          <w:szCs w:val="24"/>
        </w:rPr>
      </w:pPr>
    </w:p>
    <w:p w14:paraId="44516CC9" w14:textId="77777777" w:rsidR="00D66EF5" w:rsidRDefault="00D66EF5" w:rsidP="003A5FEE">
      <w:pPr>
        <w:spacing w:line="240" w:lineRule="auto"/>
        <w:jc w:val="both"/>
        <w:rPr>
          <w:rFonts w:ascii="Arial" w:hAnsi="Arial" w:cs="Arial"/>
          <w:sz w:val="24"/>
          <w:szCs w:val="24"/>
        </w:rPr>
      </w:pPr>
    </w:p>
    <w:p w14:paraId="3206CDC8" w14:textId="77777777" w:rsidR="00D66EF5" w:rsidRDefault="00D66EF5" w:rsidP="003A5FEE">
      <w:pPr>
        <w:spacing w:line="240" w:lineRule="auto"/>
        <w:jc w:val="both"/>
        <w:rPr>
          <w:rFonts w:ascii="Arial" w:hAnsi="Arial" w:cs="Arial"/>
          <w:sz w:val="24"/>
          <w:szCs w:val="24"/>
        </w:rPr>
      </w:pPr>
    </w:p>
    <w:p w14:paraId="12064CC9" w14:textId="77777777" w:rsidR="00D66EF5" w:rsidRDefault="00D66EF5" w:rsidP="003A5FEE">
      <w:pPr>
        <w:spacing w:line="240" w:lineRule="auto"/>
        <w:jc w:val="both"/>
        <w:rPr>
          <w:rFonts w:ascii="Arial" w:hAnsi="Arial" w:cs="Arial"/>
          <w:sz w:val="24"/>
          <w:szCs w:val="24"/>
        </w:rPr>
      </w:pPr>
    </w:p>
    <w:p w14:paraId="54D6BC18" w14:textId="77777777" w:rsidR="00D66EF5" w:rsidRDefault="00D66EF5" w:rsidP="003A5FEE">
      <w:pPr>
        <w:spacing w:line="240" w:lineRule="auto"/>
        <w:jc w:val="both"/>
        <w:rPr>
          <w:rFonts w:ascii="Arial" w:hAnsi="Arial" w:cs="Arial"/>
          <w:sz w:val="24"/>
          <w:szCs w:val="24"/>
        </w:rPr>
      </w:pPr>
    </w:p>
    <w:p w14:paraId="4B89D8D1" w14:textId="77777777" w:rsidR="00D66EF5" w:rsidRDefault="00D66EF5" w:rsidP="003A5FEE">
      <w:pPr>
        <w:spacing w:line="240" w:lineRule="auto"/>
        <w:jc w:val="both"/>
        <w:rPr>
          <w:rFonts w:ascii="Arial" w:hAnsi="Arial" w:cs="Arial"/>
          <w:sz w:val="24"/>
          <w:szCs w:val="24"/>
        </w:rPr>
      </w:pPr>
    </w:p>
    <w:p w14:paraId="4652B078" w14:textId="77777777" w:rsidR="00D66EF5" w:rsidRDefault="00D66EF5" w:rsidP="003A5FEE">
      <w:pPr>
        <w:spacing w:line="240" w:lineRule="auto"/>
        <w:jc w:val="both"/>
        <w:rPr>
          <w:rFonts w:ascii="Arial" w:hAnsi="Arial" w:cs="Arial"/>
          <w:sz w:val="24"/>
          <w:szCs w:val="24"/>
        </w:rPr>
      </w:pPr>
    </w:p>
    <w:p w14:paraId="192D5A22" w14:textId="77777777" w:rsidR="00D66EF5" w:rsidRDefault="00D66EF5" w:rsidP="003A5FEE">
      <w:pPr>
        <w:spacing w:line="240" w:lineRule="auto"/>
        <w:jc w:val="both"/>
        <w:rPr>
          <w:rFonts w:ascii="Arial" w:hAnsi="Arial" w:cs="Arial"/>
          <w:sz w:val="24"/>
          <w:szCs w:val="24"/>
        </w:rPr>
      </w:pPr>
    </w:p>
    <w:p w14:paraId="7F50CBF4" w14:textId="77777777" w:rsidR="00D66EF5" w:rsidRDefault="00D66EF5" w:rsidP="003A5FEE">
      <w:pPr>
        <w:spacing w:line="240" w:lineRule="auto"/>
        <w:jc w:val="both"/>
        <w:rPr>
          <w:rFonts w:ascii="Arial" w:hAnsi="Arial" w:cs="Arial"/>
          <w:sz w:val="24"/>
          <w:szCs w:val="24"/>
        </w:rPr>
      </w:pPr>
    </w:p>
    <w:p w14:paraId="68FF61A9" w14:textId="77777777" w:rsidR="00D66EF5" w:rsidRDefault="00D66EF5" w:rsidP="003A5FEE">
      <w:pPr>
        <w:spacing w:line="240" w:lineRule="auto"/>
        <w:jc w:val="both"/>
        <w:rPr>
          <w:rFonts w:ascii="Arial" w:hAnsi="Arial" w:cs="Arial"/>
          <w:sz w:val="24"/>
          <w:szCs w:val="24"/>
        </w:rPr>
      </w:pPr>
    </w:p>
    <w:p w14:paraId="01D2B726" w14:textId="77777777" w:rsidR="00D66EF5" w:rsidRDefault="00D66EF5" w:rsidP="003A5FEE">
      <w:pPr>
        <w:spacing w:line="240" w:lineRule="auto"/>
        <w:jc w:val="both"/>
        <w:rPr>
          <w:rFonts w:ascii="Arial" w:hAnsi="Arial" w:cs="Arial"/>
          <w:sz w:val="24"/>
          <w:szCs w:val="24"/>
        </w:rPr>
      </w:pPr>
    </w:p>
    <w:p w14:paraId="31AD7A39" w14:textId="77777777" w:rsidR="00D66EF5" w:rsidRDefault="00D66EF5" w:rsidP="003A5FEE">
      <w:pPr>
        <w:spacing w:line="240" w:lineRule="auto"/>
        <w:jc w:val="both"/>
        <w:rPr>
          <w:rFonts w:ascii="Arial" w:hAnsi="Arial" w:cs="Arial"/>
          <w:sz w:val="24"/>
          <w:szCs w:val="24"/>
        </w:rPr>
      </w:pPr>
    </w:p>
    <w:p w14:paraId="380E59AE" w14:textId="77777777" w:rsidR="00D66EF5" w:rsidRDefault="00D66EF5" w:rsidP="003A5FEE">
      <w:pPr>
        <w:spacing w:line="240" w:lineRule="auto"/>
        <w:jc w:val="both"/>
        <w:rPr>
          <w:rFonts w:ascii="Arial" w:hAnsi="Arial" w:cs="Arial"/>
          <w:sz w:val="24"/>
          <w:szCs w:val="24"/>
        </w:rPr>
      </w:pPr>
    </w:p>
    <w:p w14:paraId="3FFDEE0B" w14:textId="77777777" w:rsidR="00D66EF5" w:rsidRDefault="00D66EF5" w:rsidP="003A5FEE">
      <w:pPr>
        <w:spacing w:line="240" w:lineRule="auto"/>
        <w:jc w:val="both"/>
        <w:rPr>
          <w:rFonts w:ascii="Arial" w:hAnsi="Arial" w:cs="Arial"/>
          <w:sz w:val="24"/>
          <w:szCs w:val="24"/>
        </w:rPr>
      </w:pPr>
    </w:p>
    <w:p w14:paraId="5F4CC551" w14:textId="77777777" w:rsidR="00D66EF5" w:rsidRDefault="00D66EF5" w:rsidP="003A5FEE">
      <w:pPr>
        <w:spacing w:line="240" w:lineRule="auto"/>
        <w:jc w:val="both"/>
        <w:rPr>
          <w:rFonts w:ascii="Arial" w:hAnsi="Arial" w:cs="Arial"/>
          <w:sz w:val="24"/>
          <w:szCs w:val="24"/>
        </w:rPr>
      </w:pPr>
    </w:p>
    <w:p w14:paraId="28B2075D" w14:textId="77777777" w:rsidR="00D66EF5" w:rsidRDefault="00D66EF5" w:rsidP="003A5FEE">
      <w:pPr>
        <w:spacing w:line="240" w:lineRule="auto"/>
        <w:jc w:val="both"/>
        <w:rPr>
          <w:rFonts w:ascii="Arial" w:hAnsi="Arial" w:cs="Arial"/>
          <w:sz w:val="24"/>
          <w:szCs w:val="24"/>
        </w:rPr>
      </w:pPr>
    </w:p>
    <w:p w14:paraId="057DDFC8" w14:textId="77777777" w:rsidR="00D66EF5" w:rsidRDefault="00D66EF5" w:rsidP="003A5FEE">
      <w:pPr>
        <w:spacing w:line="240" w:lineRule="auto"/>
        <w:jc w:val="both"/>
        <w:rPr>
          <w:rFonts w:ascii="Arial" w:hAnsi="Arial" w:cs="Arial"/>
          <w:sz w:val="24"/>
          <w:szCs w:val="24"/>
        </w:rPr>
      </w:pPr>
    </w:p>
    <w:p w14:paraId="6CA8A77F" w14:textId="77777777" w:rsidR="00D66EF5" w:rsidRDefault="00D66EF5" w:rsidP="003A5FEE">
      <w:pPr>
        <w:spacing w:line="240" w:lineRule="auto"/>
        <w:jc w:val="both"/>
        <w:rPr>
          <w:rFonts w:ascii="Arial" w:hAnsi="Arial" w:cs="Arial"/>
          <w:sz w:val="24"/>
          <w:szCs w:val="24"/>
        </w:rPr>
      </w:pPr>
    </w:p>
    <w:p w14:paraId="21D9D6D8" w14:textId="77777777" w:rsidR="00D66EF5" w:rsidRDefault="00D66EF5" w:rsidP="003A5FEE">
      <w:pPr>
        <w:spacing w:line="240" w:lineRule="auto"/>
        <w:jc w:val="both"/>
        <w:rPr>
          <w:rFonts w:ascii="Arial" w:hAnsi="Arial" w:cs="Arial"/>
          <w:sz w:val="24"/>
          <w:szCs w:val="24"/>
        </w:rPr>
      </w:pPr>
    </w:p>
    <w:p w14:paraId="3C81E40F" w14:textId="77777777" w:rsidR="00D66EF5" w:rsidRDefault="00D66EF5" w:rsidP="003A5FEE">
      <w:pPr>
        <w:spacing w:line="240" w:lineRule="auto"/>
        <w:jc w:val="both"/>
        <w:rPr>
          <w:rFonts w:ascii="Arial" w:hAnsi="Arial" w:cs="Arial"/>
          <w:sz w:val="24"/>
          <w:szCs w:val="24"/>
        </w:rPr>
      </w:pPr>
    </w:p>
    <w:p w14:paraId="31EA526D" w14:textId="77777777" w:rsidR="00D66EF5" w:rsidRDefault="00D66EF5" w:rsidP="003A5FEE">
      <w:pPr>
        <w:spacing w:line="240" w:lineRule="auto"/>
        <w:jc w:val="both"/>
        <w:rPr>
          <w:rFonts w:ascii="Arial" w:hAnsi="Arial" w:cs="Arial"/>
          <w:sz w:val="24"/>
          <w:szCs w:val="24"/>
        </w:rPr>
      </w:pPr>
    </w:p>
    <w:p w14:paraId="23E055C5" w14:textId="77777777" w:rsidR="00D66EF5" w:rsidRDefault="00D66EF5" w:rsidP="003A5FEE">
      <w:pPr>
        <w:spacing w:line="240" w:lineRule="auto"/>
        <w:jc w:val="both"/>
        <w:rPr>
          <w:rFonts w:ascii="Arial" w:hAnsi="Arial" w:cs="Arial"/>
          <w:sz w:val="24"/>
          <w:szCs w:val="24"/>
        </w:rPr>
      </w:pPr>
    </w:p>
    <w:p w14:paraId="77E08E90" w14:textId="77777777" w:rsidR="00D66EF5" w:rsidRDefault="00D66EF5" w:rsidP="003A5FEE">
      <w:pPr>
        <w:spacing w:line="240" w:lineRule="auto"/>
        <w:jc w:val="both"/>
        <w:rPr>
          <w:rFonts w:ascii="Arial" w:hAnsi="Arial" w:cs="Arial"/>
          <w:sz w:val="24"/>
          <w:szCs w:val="24"/>
        </w:rPr>
      </w:pPr>
    </w:p>
    <w:p w14:paraId="7238626C" w14:textId="77777777" w:rsidR="00D66EF5" w:rsidRDefault="00D66EF5" w:rsidP="003A5FEE">
      <w:pPr>
        <w:spacing w:line="240" w:lineRule="auto"/>
        <w:jc w:val="both"/>
        <w:rPr>
          <w:rFonts w:ascii="Arial" w:hAnsi="Arial" w:cs="Arial"/>
          <w:sz w:val="24"/>
          <w:szCs w:val="24"/>
        </w:rPr>
      </w:pPr>
    </w:p>
    <w:p w14:paraId="34EC2F79" w14:textId="77777777" w:rsidR="00D66EF5" w:rsidRDefault="00D66EF5" w:rsidP="003A5FEE">
      <w:pPr>
        <w:spacing w:line="240" w:lineRule="auto"/>
        <w:jc w:val="both"/>
        <w:rPr>
          <w:rFonts w:ascii="Arial" w:hAnsi="Arial" w:cs="Arial"/>
          <w:sz w:val="24"/>
          <w:szCs w:val="24"/>
        </w:rPr>
      </w:pPr>
    </w:p>
    <w:p w14:paraId="08E71B69" w14:textId="77777777" w:rsidR="00D66EF5" w:rsidRDefault="00D66EF5" w:rsidP="003A5FEE">
      <w:pPr>
        <w:spacing w:line="240" w:lineRule="auto"/>
        <w:jc w:val="both"/>
        <w:rPr>
          <w:rFonts w:ascii="Arial" w:hAnsi="Arial" w:cs="Arial"/>
          <w:sz w:val="24"/>
          <w:szCs w:val="24"/>
        </w:rPr>
      </w:pPr>
    </w:p>
    <w:p w14:paraId="6DDD70DD" w14:textId="77777777" w:rsidR="00D66EF5" w:rsidRDefault="00D66EF5" w:rsidP="003A5FEE">
      <w:pPr>
        <w:spacing w:line="240" w:lineRule="auto"/>
        <w:jc w:val="both"/>
        <w:rPr>
          <w:rFonts w:ascii="Arial" w:hAnsi="Arial" w:cs="Arial"/>
          <w:sz w:val="24"/>
          <w:szCs w:val="24"/>
        </w:rPr>
      </w:pPr>
    </w:p>
    <w:p w14:paraId="1F018444" w14:textId="77777777" w:rsidR="00D66EF5" w:rsidRDefault="00D66EF5" w:rsidP="003A5FEE">
      <w:pPr>
        <w:spacing w:line="240" w:lineRule="auto"/>
        <w:jc w:val="both"/>
        <w:rPr>
          <w:rFonts w:ascii="Arial" w:hAnsi="Arial" w:cs="Arial"/>
          <w:sz w:val="24"/>
          <w:szCs w:val="24"/>
        </w:rPr>
      </w:pPr>
    </w:p>
    <w:p w14:paraId="4EBB2206" w14:textId="77777777" w:rsidR="00D66EF5" w:rsidRDefault="00D66EF5" w:rsidP="003A5FEE">
      <w:pPr>
        <w:spacing w:line="240" w:lineRule="auto"/>
        <w:jc w:val="both"/>
        <w:rPr>
          <w:rFonts w:ascii="Arial" w:hAnsi="Arial" w:cs="Arial"/>
          <w:sz w:val="24"/>
          <w:szCs w:val="24"/>
        </w:rPr>
      </w:pPr>
    </w:p>
    <w:p w14:paraId="5165DA0C" w14:textId="77777777" w:rsidR="00D66EF5" w:rsidRDefault="00D66EF5" w:rsidP="003A5FEE">
      <w:pPr>
        <w:spacing w:line="240" w:lineRule="auto"/>
        <w:jc w:val="both"/>
        <w:rPr>
          <w:rFonts w:ascii="Arial" w:hAnsi="Arial" w:cs="Arial"/>
          <w:sz w:val="24"/>
          <w:szCs w:val="24"/>
        </w:rPr>
      </w:pPr>
    </w:p>
    <w:p w14:paraId="5DCF645E" w14:textId="77777777" w:rsidR="00D66EF5" w:rsidRDefault="00D66EF5" w:rsidP="003A5FEE">
      <w:pPr>
        <w:spacing w:line="240" w:lineRule="auto"/>
        <w:jc w:val="both"/>
        <w:rPr>
          <w:rFonts w:ascii="Arial" w:hAnsi="Arial" w:cs="Arial"/>
          <w:sz w:val="24"/>
          <w:szCs w:val="24"/>
        </w:rPr>
      </w:pPr>
    </w:p>
    <w:p w14:paraId="58DC1C01" w14:textId="77777777" w:rsidR="00D66EF5" w:rsidRDefault="00D66EF5" w:rsidP="003A5FEE">
      <w:pPr>
        <w:spacing w:line="240" w:lineRule="auto"/>
        <w:jc w:val="both"/>
        <w:rPr>
          <w:rFonts w:ascii="Arial" w:hAnsi="Arial" w:cs="Arial"/>
          <w:sz w:val="24"/>
          <w:szCs w:val="24"/>
        </w:rPr>
      </w:pPr>
    </w:p>
    <w:p w14:paraId="0A116D1D" w14:textId="77777777" w:rsidR="00D66EF5" w:rsidRDefault="00D66EF5" w:rsidP="003A5FEE">
      <w:pPr>
        <w:spacing w:line="240" w:lineRule="auto"/>
        <w:jc w:val="both"/>
        <w:rPr>
          <w:rFonts w:ascii="Arial" w:hAnsi="Arial" w:cs="Arial"/>
          <w:sz w:val="24"/>
          <w:szCs w:val="24"/>
        </w:rPr>
      </w:pPr>
    </w:p>
    <w:p w14:paraId="0F92FCC0" w14:textId="77777777" w:rsidR="00D66EF5" w:rsidRDefault="00D66EF5" w:rsidP="003A5FEE">
      <w:pPr>
        <w:spacing w:line="240" w:lineRule="auto"/>
        <w:jc w:val="both"/>
        <w:rPr>
          <w:rFonts w:ascii="Arial" w:hAnsi="Arial" w:cs="Arial"/>
          <w:sz w:val="24"/>
          <w:szCs w:val="24"/>
        </w:rPr>
      </w:pPr>
    </w:p>
    <w:p w14:paraId="6259E1B5" w14:textId="77777777" w:rsidR="00D66EF5" w:rsidRDefault="00D66EF5" w:rsidP="003A5FEE">
      <w:pPr>
        <w:spacing w:line="240" w:lineRule="auto"/>
        <w:jc w:val="both"/>
        <w:rPr>
          <w:rFonts w:ascii="Arial" w:hAnsi="Arial" w:cs="Arial"/>
          <w:sz w:val="24"/>
          <w:szCs w:val="24"/>
        </w:rPr>
      </w:pPr>
    </w:p>
    <w:p w14:paraId="5DB1CFD5" w14:textId="77777777" w:rsidR="00D66EF5" w:rsidRDefault="00D66EF5" w:rsidP="003A5FEE">
      <w:pPr>
        <w:spacing w:line="240" w:lineRule="auto"/>
        <w:jc w:val="both"/>
        <w:rPr>
          <w:rFonts w:ascii="Arial" w:hAnsi="Arial" w:cs="Arial"/>
          <w:sz w:val="24"/>
          <w:szCs w:val="24"/>
        </w:rPr>
      </w:pPr>
    </w:p>
    <w:p w14:paraId="6A2A29CD" w14:textId="77777777" w:rsidR="00D66EF5" w:rsidRDefault="00D66EF5" w:rsidP="003A5FEE">
      <w:pPr>
        <w:spacing w:line="240" w:lineRule="auto"/>
        <w:jc w:val="both"/>
        <w:rPr>
          <w:rFonts w:ascii="Arial" w:hAnsi="Arial" w:cs="Arial"/>
          <w:sz w:val="24"/>
          <w:szCs w:val="24"/>
        </w:rPr>
      </w:pPr>
    </w:p>
    <w:p w14:paraId="09338D79" w14:textId="77777777" w:rsidR="00D66EF5" w:rsidRDefault="00D66EF5" w:rsidP="003A5FEE">
      <w:pPr>
        <w:spacing w:line="240" w:lineRule="auto"/>
        <w:jc w:val="both"/>
        <w:rPr>
          <w:rFonts w:ascii="Arial" w:hAnsi="Arial" w:cs="Arial"/>
          <w:sz w:val="24"/>
          <w:szCs w:val="24"/>
        </w:rPr>
      </w:pPr>
    </w:p>
    <w:p w14:paraId="041A0EA8" w14:textId="77777777" w:rsidR="00D66EF5" w:rsidRDefault="00D66EF5" w:rsidP="003A5FEE">
      <w:pPr>
        <w:spacing w:line="240" w:lineRule="auto"/>
        <w:jc w:val="both"/>
        <w:rPr>
          <w:rFonts w:ascii="Arial" w:hAnsi="Arial" w:cs="Arial"/>
          <w:sz w:val="24"/>
          <w:szCs w:val="24"/>
        </w:rPr>
      </w:pPr>
    </w:p>
    <w:p w14:paraId="7D18F477" w14:textId="77777777" w:rsidR="00D66EF5" w:rsidRDefault="00D66EF5" w:rsidP="003A5FEE">
      <w:pPr>
        <w:spacing w:line="240" w:lineRule="auto"/>
        <w:jc w:val="both"/>
        <w:rPr>
          <w:rFonts w:ascii="Arial" w:hAnsi="Arial" w:cs="Arial"/>
          <w:sz w:val="24"/>
          <w:szCs w:val="24"/>
        </w:rPr>
      </w:pPr>
    </w:p>
    <w:p w14:paraId="394E6D36" w14:textId="77777777" w:rsidR="00D66EF5" w:rsidRDefault="00D66EF5" w:rsidP="003A5FEE">
      <w:pPr>
        <w:spacing w:line="240" w:lineRule="auto"/>
        <w:jc w:val="both"/>
        <w:rPr>
          <w:rFonts w:ascii="Arial" w:hAnsi="Arial" w:cs="Arial"/>
          <w:sz w:val="24"/>
          <w:szCs w:val="24"/>
        </w:rPr>
      </w:pPr>
    </w:p>
    <w:p w14:paraId="434AB62C" w14:textId="77777777" w:rsidR="00D66EF5" w:rsidRDefault="00D66EF5" w:rsidP="003A5FEE">
      <w:pPr>
        <w:spacing w:line="240" w:lineRule="auto"/>
        <w:jc w:val="both"/>
        <w:rPr>
          <w:rFonts w:ascii="Arial" w:hAnsi="Arial" w:cs="Arial"/>
          <w:sz w:val="24"/>
          <w:szCs w:val="24"/>
        </w:rPr>
      </w:pPr>
    </w:p>
    <w:p w14:paraId="199F5F22" w14:textId="77777777" w:rsidR="00D66EF5" w:rsidRDefault="00D66EF5" w:rsidP="003A5FEE">
      <w:pPr>
        <w:spacing w:line="240" w:lineRule="auto"/>
        <w:jc w:val="both"/>
        <w:rPr>
          <w:rFonts w:ascii="Arial" w:hAnsi="Arial" w:cs="Arial"/>
          <w:sz w:val="24"/>
          <w:szCs w:val="24"/>
        </w:rPr>
      </w:pPr>
    </w:p>
    <w:p w14:paraId="3D858720" w14:textId="77777777" w:rsidR="00D66EF5" w:rsidRDefault="00D66EF5" w:rsidP="003A5FEE">
      <w:pPr>
        <w:spacing w:line="240" w:lineRule="auto"/>
        <w:jc w:val="both"/>
        <w:rPr>
          <w:rFonts w:ascii="Arial" w:hAnsi="Arial" w:cs="Arial"/>
          <w:sz w:val="24"/>
          <w:szCs w:val="24"/>
        </w:rPr>
      </w:pPr>
    </w:p>
    <w:p w14:paraId="2CA6DE76" w14:textId="77777777" w:rsidR="00D66EF5" w:rsidRDefault="00D66EF5" w:rsidP="003A5FEE">
      <w:pPr>
        <w:spacing w:line="240" w:lineRule="auto"/>
        <w:jc w:val="both"/>
        <w:rPr>
          <w:rFonts w:ascii="Arial" w:hAnsi="Arial" w:cs="Arial"/>
          <w:sz w:val="24"/>
          <w:szCs w:val="24"/>
        </w:rPr>
      </w:pPr>
    </w:p>
    <w:p w14:paraId="5E8ADC3F" w14:textId="77777777" w:rsidR="00D66EF5" w:rsidRDefault="00D66EF5" w:rsidP="003A5FEE">
      <w:pPr>
        <w:spacing w:line="240" w:lineRule="auto"/>
        <w:jc w:val="both"/>
        <w:rPr>
          <w:rFonts w:ascii="Arial" w:hAnsi="Arial" w:cs="Arial"/>
          <w:sz w:val="24"/>
          <w:szCs w:val="24"/>
        </w:rPr>
      </w:pPr>
    </w:p>
    <w:p w14:paraId="26511C7E" w14:textId="77777777" w:rsidR="00D66EF5" w:rsidRDefault="00D66EF5" w:rsidP="003A5FEE">
      <w:pPr>
        <w:spacing w:line="240" w:lineRule="auto"/>
        <w:jc w:val="both"/>
        <w:rPr>
          <w:rFonts w:ascii="Arial" w:hAnsi="Arial" w:cs="Arial"/>
          <w:sz w:val="24"/>
          <w:szCs w:val="24"/>
        </w:rPr>
      </w:pPr>
    </w:p>
    <w:p w14:paraId="03670AA3" w14:textId="77777777" w:rsidR="00D66EF5" w:rsidRDefault="00D66EF5" w:rsidP="003A5FEE">
      <w:pPr>
        <w:spacing w:line="240" w:lineRule="auto"/>
        <w:jc w:val="both"/>
        <w:rPr>
          <w:rFonts w:ascii="Arial" w:hAnsi="Arial" w:cs="Arial"/>
          <w:sz w:val="24"/>
          <w:szCs w:val="24"/>
        </w:rPr>
      </w:pPr>
    </w:p>
    <w:p w14:paraId="30871CA3" w14:textId="77777777" w:rsidR="00D66EF5" w:rsidRDefault="00D66EF5" w:rsidP="003A5FEE">
      <w:pPr>
        <w:spacing w:line="240" w:lineRule="auto"/>
        <w:jc w:val="both"/>
        <w:rPr>
          <w:rFonts w:ascii="Arial" w:hAnsi="Arial" w:cs="Arial"/>
          <w:sz w:val="24"/>
          <w:szCs w:val="24"/>
        </w:rPr>
      </w:pPr>
    </w:p>
    <w:p w14:paraId="39A90284" w14:textId="77777777" w:rsidR="00D66EF5" w:rsidRDefault="00D66EF5" w:rsidP="003A5FEE">
      <w:pPr>
        <w:spacing w:line="240" w:lineRule="auto"/>
        <w:jc w:val="both"/>
        <w:rPr>
          <w:rFonts w:ascii="Arial" w:hAnsi="Arial" w:cs="Arial"/>
          <w:sz w:val="24"/>
          <w:szCs w:val="24"/>
        </w:rPr>
      </w:pPr>
    </w:p>
    <w:p w14:paraId="55244E6E" w14:textId="77777777" w:rsidR="00D66EF5" w:rsidRDefault="00D66EF5" w:rsidP="003A5FEE">
      <w:pPr>
        <w:spacing w:line="240" w:lineRule="auto"/>
        <w:jc w:val="both"/>
        <w:rPr>
          <w:rFonts w:ascii="Arial" w:hAnsi="Arial" w:cs="Arial"/>
          <w:sz w:val="24"/>
          <w:szCs w:val="24"/>
        </w:rPr>
      </w:pPr>
    </w:p>
    <w:p w14:paraId="29EA393D" w14:textId="77777777" w:rsidR="00D66EF5" w:rsidRDefault="00D66EF5" w:rsidP="003A5FEE">
      <w:pPr>
        <w:spacing w:line="240" w:lineRule="auto"/>
        <w:jc w:val="both"/>
        <w:rPr>
          <w:rFonts w:ascii="Arial" w:hAnsi="Arial" w:cs="Arial"/>
          <w:sz w:val="24"/>
          <w:szCs w:val="24"/>
        </w:rPr>
      </w:pPr>
    </w:p>
    <w:p w14:paraId="1072276B" w14:textId="77777777" w:rsidR="00D66EF5" w:rsidRDefault="00D66EF5" w:rsidP="003A5FEE">
      <w:pPr>
        <w:spacing w:line="240" w:lineRule="auto"/>
        <w:jc w:val="both"/>
        <w:rPr>
          <w:rFonts w:ascii="Arial" w:hAnsi="Arial" w:cs="Arial"/>
          <w:sz w:val="24"/>
          <w:szCs w:val="24"/>
        </w:rPr>
      </w:pPr>
    </w:p>
    <w:p w14:paraId="0337037D" w14:textId="77777777" w:rsidR="00D66EF5" w:rsidRDefault="00D66EF5" w:rsidP="003A5FEE">
      <w:pPr>
        <w:spacing w:line="240" w:lineRule="auto"/>
        <w:jc w:val="both"/>
        <w:rPr>
          <w:rFonts w:ascii="Arial" w:hAnsi="Arial" w:cs="Arial"/>
          <w:sz w:val="24"/>
          <w:szCs w:val="24"/>
        </w:rPr>
      </w:pPr>
    </w:p>
    <w:p w14:paraId="00E5E0AD" w14:textId="77777777" w:rsidR="00D66EF5" w:rsidRDefault="00D66EF5" w:rsidP="003A5FEE">
      <w:pPr>
        <w:spacing w:line="240" w:lineRule="auto"/>
        <w:jc w:val="both"/>
        <w:rPr>
          <w:rFonts w:ascii="Arial" w:hAnsi="Arial" w:cs="Arial"/>
          <w:sz w:val="24"/>
          <w:szCs w:val="24"/>
        </w:rPr>
      </w:pPr>
    </w:p>
    <w:p w14:paraId="40003357" w14:textId="77777777" w:rsidR="00D66EF5" w:rsidRDefault="00D66EF5" w:rsidP="003A5FEE">
      <w:pPr>
        <w:spacing w:line="240" w:lineRule="auto"/>
        <w:jc w:val="both"/>
        <w:rPr>
          <w:rFonts w:ascii="Arial" w:hAnsi="Arial" w:cs="Arial"/>
          <w:sz w:val="24"/>
          <w:szCs w:val="24"/>
        </w:rPr>
      </w:pPr>
    </w:p>
    <w:p w14:paraId="3F80681E" w14:textId="77777777" w:rsidR="00D66EF5" w:rsidRDefault="00D66EF5" w:rsidP="003A5FEE">
      <w:pPr>
        <w:spacing w:line="240" w:lineRule="auto"/>
        <w:jc w:val="both"/>
        <w:rPr>
          <w:rFonts w:ascii="Arial" w:hAnsi="Arial" w:cs="Arial"/>
          <w:sz w:val="24"/>
          <w:szCs w:val="24"/>
        </w:rPr>
      </w:pPr>
    </w:p>
    <w:p w14:paraId="43DAC770" w14:textId="77777777" w:rsidR="00D66EF5" w:rsidRDefault="00D66EF5" w:rsidP="003A5FEE">
      <w:pPr>
        <w:spacing w:line="240" w:lineRule="auto"/>
        <w:jc w:val="both"/>
        <w:rPr>
          <w:rFonts w:ascii="Arial" w:hAnsi="Arial" w:cs="Arial"/>
          <w:sz w:val="24"/>
          <w:szCs w:val="24"/>
        </w:rPr>
      </w:pPr>
    </w:p>
    <w:p w14:paraId="1D24026D" w14:textId="77777777" w:rsidR="00D66EF5" w:rsidRDefault="00D66EF5" w:rsidP="003A5FEE">
      <w:pPr>
        <w:spacing w:line="240" w:lineRule="auto"/>
        <w:jc w:val="both"/>
        <w:rPr>
          <w:rFonts w:ascii="Arial" w:hAnsi="Arial" w:cs="Arial"/>
          <w:sz w:val="24"/>
          <w:szCs w:val="24"/>
        </w:rPr>
      </w:pPr>
    </w:p>
    <w:p w14:paraId="3D7FCA39" w14:textId="77777777" w:rsidR="00D66EF5" w:rsidRDefault="00D66EF5" w:rsidP="003A5FEE">
      <w:pPr>
        <w:spacing w:line="240" w:lineRule="auto"/>
        <w:jc w:val="both"/>
        <w:rPr>
          <w:rFonts w:ascii="Arial" w:hAnsi="Arial" w:cs="Arial"/>
          <w:sz w:val="24"/>
          <w:szCs w:val="24"/>
        </w:rPr>
      </w:pPr>
    </w:p>
    <w:p w14:paraId="7647F9C1" w14:textId="77777777" w:rsidR="00D66EF5" w:rsidRDefault="00D66EF5" w:rsidP="003A5FEE">
      <w:pPr>
        <w:spacing w:line="240" w:lineRule="auto"/>
        <w:jc w:val="both"/>
        <w:rPr>
          <w:rFonts w:ascii="Arial" w:hAnsi="Arial" w:cs="Arial"/>
          <w:sz w:val="24"/>
          <w:szCs w:val="24"/>
        </w:rPr>
      </w:pPr>
    </w:p>
    <w:p w14:paraId="76ED5D9F" w14:textId="77777777" w:rsidR="00D66EF5" w:rsidRDefault="00D66EF5" w:rsidP="003A5FEE">
      <w:pPr>
        <w:spacing w:line="240" w:lineRule="auto"/>
        <w:jc w:val="both"/>
        <w:rPr>
          <w:rFonts w:ascii="Arial" w:hAnsi="Arial" w:cs="Arial"/>
          <w:sz w:val="24"/>
          <w:szCs w:val="24"/>
        </w:rPr>
      </w:pPr>
    </w:p>
    <w:p w14:paraId="716F9017" w14:textId="77777777" w:rsidR="00D66EF5" w:rsidRDefault="00D66EF5" w:rsidP="003A5FEE">
      <w:pPr>
        <w:spacing w:line="240" w:lineRule="auto"/>
        <w:jc w:val="both"/>
        <w:rPr>
          <w:rFonts w:ascii="Arial" w:hAnsi="Arial" w:cs="Arial"/>
          <w:sz w:val="24"/>
          <w:szCs w:val="24"/>
        </w:rPr>
      </w:pPr>
    </w:p>
    <w:p w14:paraId="3E1263BB" w14:textId="77777777" w:rsidR="00D66EF5" w:rsidRDefault="00D66EF5" w:rsidP="003A5FEE">
      <w:pPr>
        <w:spacing w:line="240" w:lineRule="auto"/>
        <w:jc w:val="both"/>
        <w:rPr>
          <w:rFonts w:ascii="Arial" w:hAnsi="Arial" w:cs="Arial"/>
          <w:sz w:val="24"/>
          <w:szCs w:val="24"/>
        </w:rPr>
      </w:pPr>
    </w:p>
    <w:p w14:paraId="34797490" w14:textId="77777777" w:rsidR="00D66EF5" w:rsidRDefault="00D66EF5" w:rsidP="003A5FEE">
      <w:pPr>
        <w:spacing w:line="240" w:lineRule="auto"/>
        <w:jc w:val="both"/>
        <w:rPr>
          <w:rFonts w:ascii="Arial" w:hAnsi="Arial" w:cs="Arial"/>
          <w:sz w:val="24"/>
          <w:szCs w:val="24"/>
        </w:rPr>
      </w:pPr>
    </w:p>
    <w:p w14:paraId="7B4DA655" w14:textId="77777777" w:rsidR="00D66EF5" w:rsidRDefault="00D66EF5" w:rsidP="003A5FEE">
      <w:pPr>
        <w:spacing w:line="240" w:lineRule="auto"/>
        <w:jc w:val="both"/>
        <w:rPr>
          <w:rFonts w:ascii="Arial" w:hAnsi="Arial" w:cs="Arial"/>
          <w:sz w:val="24"/>
          <w:szCs w:val="24"/>
        </w:rPr>
      </w:pPr>
    </w:p>
    <w:p w14:paraId="3F3FC184" w14:textId="77777777" w:rsidR="00D66EF5" w:rsidRDefault="00D66EF5" w:rsidP="003A5FEE">
      <w:pPr>
        <w:spacing w:line="240" w:lineRule="auto"/>
        <w:jc w:val="both"/>
        <w:rPr>
          <w:rFonts w:ascii="Arial" w:hAnsi="Arial" w:cs="Arial"/>
          <w:sz w:val="24"/>
          <w:szCs w:val="24"/>
        </w:rPr>
      </w:pPr>
    </w:p>
    <w:p w14:paraId="082F3B25" w14:textId="77777777" w:rsidR="00D66EF5" w:rsidRDefault="00D66EF5" w:rsidP="003A5FEE">
      <w:pPr>
        <w:spacing w:line="240" w:lineRule="auto"/>
        <w:jc w:val="both"/>
        <w:rPr>
          <w:rFonts w:ascii="Arial" w:hAnsi="Arial" w:cs="Arial"/>
          <w:sz w:val="24"/>
          <w:szCs w:val="24"/>
        </w:rPr>
      </w:pPr>
    </w:p>
    <w:p w14:paraId="774F9A8A" w14:textId="77777777" w:rsidR="00D66EF5" w:rsidRDefault="00D66EF5" w:rsidP="003A5FEE">
      <w:pPr>
        <w:spacing w:line="240" w:lineRule="auto"/>
        <w:jc w:val="both"/>
        <w:rPr>
          <w:rFonts w:ascii="Arial" w:hAnsi="Arial" w:cs="Arial"/>
          <w:sz w:val="24"/>
          <w:szCs w:val="24"/>
        </w:rPr>
      </w:pPr>
    </w:p>
    <w:p w14:paraId="4CF76506" w14:textId="77777777" w:rsidR="00D66EF5" w:rsidRDefault="00D66EF5" w:rsidP="003A5FEE">
      <w:pPr>
        <w:spacing w:line="240" w:lineRule="auto"/>
        <w:jc w:val="both"/>
        <w:rPr>
          <w:rFonts w:ascii="Arial" w:hAnsi="Arial" w:cs="Arial"/>
          <w:sz w:val="24"/>
          <w:szCs w:val="24"/>
        </w:rPr>
      </w:pPr>
    </w:p>
    <w:p w14:paraId="6B2D1E06" w14:textId="77777777" w:rsidR="00D66EF5" w:rsidRDefault="00D66EF5" w:rsidP="003A5FEE">
      <w:pPr>
        <w:spacing w:line="240" w:lineRule="auto"/>
        <w:jc w:val="both"/>
        <w:rPr>
          <w:rFonts w:ascii="Arial" w:hAnsi="Arial" w:cs="Arial"/>
          <w:sz w:val="24"/>
          <w:szCs w:val="24"/>
        </w:rPr>
      </w:pPr>
    </w:p>
    <w:p w14:paraId="5703FB97" w14:textId="77777777" w:rsidR="00D66EF5" w:rsidRDefault="00D66EF5" w:rsidP="003A5FEE">
      <w:pPr>
        <w:spacing w:line="240" w:lineRule="auto"/>
        <w:jc w:val="both"/>
        <w:rPr>
          <w:rFonts w:ascii="Arial" w:hAnsi="Arial" w:cs="Arial"/>
          <w:sz w:val="24"/>
          <w:szCs w:val="24"/>
        </w:rPr>
      </w:pPr>
    </w:p>
    <w:p w14:paraId="45FCDC26" w14:textId="77777777" w:rsidR="00D66EF5" w:rsidRDefault="00D66EF5" w:rsidP="003A5FEE">
      <w:pPr>
        <w:spacing w:line="240" w:lineRule="auto"/>
        <w:jc w:val="both"/>
        <w:rPr>
          <w:rFonts w:ascii="Arial" w:hAnsi="Arial" w:cs="Arial"/>
          <w:sz w:val="24"/>
          <w:szCs w:val="24"/>
        </w:rPr>
      </w:pPr>
    </w:p>
    <w:p w14:paraId="79FF8983" w14:textId="77777777" w:rsidR="00D66EF5" w:rsidRDefault="00D66EF5" w:rsidP="003A5FEE">
      <w:pPr>
        <w:spacing w:line="240" w:lineRule="auto"/>
        <w:jc w:val="both"/>
        <w:rPr>
          <w:rFonts w:ascii="Arial" w:hAnsi="Arial" w:cs="Arial"/>
          <w:sz w:val="24"/>
          <w:szCs w:val="24"/>
        </w:rPr>
      </w:pPr>
    </w:p>
    <w:p w14:paraId="75A7F798" w14:textId="77777777" w:rsidR="00D66EF5" w:rsidRDefault="00D66EF5" w:rsidP="003A5FEE">
      <w:pPr>
        <w:spacing w:line="240" w:lineRule="auto"/>
        <w:jc w:val="both"/>
        <w:rPr>
          <w:rFonts w:ascii="Arial" w:hAnsi="Arial" w:cs="Arial"/>
          <w:sz w:val="24"/>
          <w:szCs w:val="24"/>
        </w:rPr>
      </w:pPr>
    </w:p>
    <w:p w14:paraId="6E1986A3" w14:textId="77777777" w:rsidR="00D66EF5" w:rsidRDefault="00D66EF5" w:rsidP="003A5FEE">
      <w:pPr>
        <w:spacing w:line="240" w:lineRule="auto"/>
        <w:jc w:val="both"/>
        <w:rPr>
          <w:rFonts w:ascii="Arial" w:hAnsi="Arial" w:cs="Arial"/>
          <w:sz w:val="24"/>
          <w:szCs w:val="24"/>
        </w:rPr>
      </w:pPr>
    </w:p>
    <w:p w14:paraId="4749674F" w14:textId="77777777" w:rsidR="00D66EF5" w:rsidRDefault="00D66EF5" w:rsidP="003A5FEE">
      <w:pPr>
        <w:spacing w:line="240" w:lineRule="auto"/>
        <w:jc w:val="both"/>
        <w:rPr>
          <w:rFonts w:ascii="Arial" w:hAnsi="Arial" w:cs="Arial"/>
          <w:sz w:val="24"/>
          <w:szCs w:val="24"/>
        </w:rPr>
      </w:pPr>
    </w:p>
    <w:p w14:paraId="1F9E720A" w14:textId="77777777" w:rsidR="00D66EF5" w:rsidRDefault="00D66EF5" w:rsidP="003A5FEE">
      <w:pPr>
        <w:spacing w:line="240" w:lineRule="auto"/>
        <w:jc w:val="both"/>
        <w:rPr>
          <w:rFonts w:ascii="Arial" w:hAnsi="Arial" w:cs="Arial"/>
          <w:sz w:val="24"/>
          <w:szCs w:val="24"/>
        </w:rPr>
      </w:pPr>
    </w:p>
    <w:p w14:paraId="6A3CC039" w14:textId="77777777" w:rsidR="00D66EF5" w:rsidRDefault="00D66EF5" w:rsidP="003A5FEE">
      <w:pPr>
        <w:spacing w:line="240" w:lineRule="auto"/>
        <w:jc w:val="both"/>
        <w:rPr>
          <w:rFonts w:ascii="Arial" w:hAnsi="Arial" w:cs="Arial"/>
          <w:sz w:val="24"/>
          <w:szCs w:val="24"/>
        </w:rPr>
      </w:pPr>
    </w:p>
    <w:p w14:paraId="2787431A" w14:textId="77777777" w:rsidR="00D66EF5" w:rsidRDefault="00D66EF5" w:rsidP="003A5FEE">
      <w:pPr>
        <w:spacing w:line="240" w:lineRule="auto"/>
        <w:jc w:val="both"/>
        <w:rPr>
          <w:rFonts w:ascii="Arial" w:hAnsi="Arial" w:cs="Arial"/>
          <w:sz w:val="24"/>
          <w:szCs w:val="24"/>
        </w:rPr>
      </w:pPr>
    </w:p>
    <w:p w14:paraId="4EFB22A6" w14:textId="77777777" w:rsidR="00D66EF5" w:rsidRDefault="00D66EF5" w:rsidP="003A5FEE">
      <w:pPr>
        <w:spacing w:line="240" w:lineRule="auto"/>
        <w:jc w:val="both"/>
        <w:rPr>
          <w:rFonts w:ascii="Arial" w:hAnsi="Arial" w:cs="Arial"/>
          <w:sz w:val="24"/>
          <w:szCs w:val="24"/>
        </w:rPr>
      </w:pPr>
    </w:p>
    <w:p w14:paraId="5AD5BF2C" w14:textId="77777777" w:rsidR="00D66EF5" w:rsidRDefault="00D66EF5" w:rsidP="003A5FEE">
      <w:pPr>
        <w:spacing w:line="240" w:lineRule="auto"/>
        <w:jc w:val="both"/>
        <w:rPr>
          <w:rFonts w:ascii="Arial" w:hAnsi="Arial" w:cs="Arial"/>
          <w:sz w:val="24"/>
          <w:szCs w:val="24"/>
        </w:rPr>
      </w:pPr>
    </w:p>
    <w:p w14:paraId="77033B5C" w14:textId="77777777" w:rsidR="00D66EF5" w:rsidRDefault="00D66EF5" w:rsidP="003A5FEE">
      <w:pPr>
        <w:spacing w:line="240" w:lineRule="auto"/>
        <w:jc w:val="both"/>
        <w:rPr>
          <w:rFonts w:ascii="Arial" w:hAnsi="Arial" w:cs="Arial"/>
          <w:sz w:val="24"/>
          <w:szCs w:val="24"/>
        </w:rPr>
      </w:pPr>
    </w:p>
    <w:p w14:paraId="4846B301" w14:textId="77777777" w:rsidR="00D66EF5" w:rsidRDefault="00D66EF5" w:rsidP="003A5FEE">
      <w:pPr>
        <w:spacing w:line="240" w:lineRule="auto"/>
        <w:jc w:val="both"/>
        <w:rPr>
          <w:rFonts w:ascii="Arial" w:hAnsi="Arial" w:cs="Arial"/>
          <w:sz w:val="24"/>
          <w:szCs w:val="24"/>
        </w:rPr>
      </w:pPr>
    </w:p>
    <w:p w14:paraId="5D123511" w14:textId="77777777" w:rsidR="00D66EF5" w:rsidRDefault="00D66EF5" w:rsidP="003A5FEE">
      <w:pPr>
        <w:spacing w:line="240" w:lineRule="auto"/>
        <w:jc w:val="both"/>
        <w:rPr>
          <w:rFonts w:ascii="Arial" w:hAnsi="Arial" w:cs="Arial"/>
          <w:sz w:val="24"/>
          <w:szCs w:val="24"/>
        </w:rPr>
      </w:pPr>
    </w:p>
    <w:p w14:paraId="4BD0CC9C" w14:textId="77777777" w:rsidR="00D66EF5" w:rsidRDefault="00D66EF5" w:rsidP="003A5FEE">
      <w:pPr>
        <w:spacing w:line="240" w:lineRule="auto"/>
        <w:jc w:val="both"/>
        <w:rPr>
          <w:rFonts w:ascii="Arial" w:hAnsi="Arial" w:cs="Arial"/>
          <w:sz w:val="24"/>
          <w:szCs w:val="24"/>
        </w:rPr>
      </w:pPr>
    </w:p>
    <w:p w14:paraId="3C5A2FC4" w14:textId="77777777" w:rsidR="00D66EF5" w:rsidRDefault="00D66EF5" w:rsidP="003A5FEE">
      <w:pPr>
        <w:spacing w:line="240" w:lineRule="auto"/>
        <w:jc w:val="both"/>
        <w:rPr>
          <w:rFonts w:ascii="Arial" w:hAnsi="Arial" w:cs="Arial"/>
          <w:sz w:val="24"/>
          <w:szCs w:val="24"/>
        </w:rPr>
      </w:pPr>
    </w:p>
    <w:p w14:paraId="475168AD" w14:textId="77777777" w:rsidR="00D66EF5" w:rsidRDefault="00D66EF5" w:rsidP="003A5FEE">
      <w:pPr>
        <w:spacing w:line="240" w:lineRule="auto"/>
        <w:jc w:val="both"/>
        <w:rPr>
          <w:rFonts w:ascii="Arial" w:hAnsi="Arial" w:cs="Arial"/>
          <w:sz w:val="24"/>
          <w:szCs w:val="24"/>
        </w:rPr>
      </w:pPr>
    </w:p>
    <w:p w14:paraId="6984D0EB" w14:textId="77777777" w:rsidR="00D66EF5" w:rsidRDefault="00D66EF5" w:rsidP="003A5FEE">
      <w:pPr>
        <w:spacing w:line="240" w:lineRule="auto"/>
        <w:jc w:val="both"/>
        <w:rPr>
          <w:rFonts w:ascii="Arial" w:hAnsi="Arial" w:cs="Arial"/>
          <w:sz w:val="24"/>
          <w:szCs w:val="24"/>
        </w:rPr>
      </w:pPr>
    </w:p>
    <w:p w14:paraId="390FF670" w14:textId="77777777" w:rsidR="00D66EF5" w:rsidRDefault="00D66EF5" w:rsidP="003A5FEE">
      <w:pPr>
        <w:spacing w:line="240" w:lineRule="auto"/>
        <w:jc w:val="both"/>
        <w:rPr>
          <w:rFonts w:ascii="Arial" w:hAnsi="Arial" w:cs="Arial"/>
          <w:sz w:val="24"/>
          <w:szCs w:val="24"/>
        </w:rPr>
      </w:pPr>
    </w:p>
    <w:p w14:paraId="7C7B7CAD" w14:textId="77777777" w:rsidR="00D66EF5" w:rsidRDefault="00D66EF5" w:rsidP="003A5FEE">
      <w:pPr>
        <w:spacing w:line="240" w:lineRule="auto"/>
        <w:jc w:val="both"/>
        <w:rPr>
          <w:rFonts w:ascii="Arial" w:hAnsi="Arial" w:cs="Arial"/>
          <w:sz w:val="24"/>
          <w:szCs w:val="24"/>
        </w:rPr>
      </w:pPr>
    </w:p>
    <w:p w14:paraId="28F88F75" w14:textId="77777777" w:rsidR="00D66EF5" w:rsidRDefault="00D66EF5" w:rsidP="003A5FEE">
      <w:pPr>
        <w:spacing w:line="240" w:lineRule="auto"/>
        <w:jc w:val="both"/>
        <w:rPr>
          <w:rFonts w:ascii="Arial" w:hAnsi="Arial" w:cs="Arial"/>
          <w:sz w:val="24"/>
          <w:szCs w:val="24"/>
        </w:rPr>
      </w:pPr>
    </w:p>
    <w:p w14:paraId="52266846" w14:textId="77777777" w:rsidR="00D66EF5" w:rsidRDefault="00D66EF5" w:rsidP="003A5FEE">
      <w:pPr>
        <w:spacing w:line="240" w:lineRule="auto"/>
        <w:jc w:val="both"/>
        <w:rPr>
          <w:rFonts w:ascii="Arial" w:hAnsi="Arial" w:cs="Arial"/>
          <w:sz w:val="24"/>
          <w:szCs w:val="24"/>
        </w:rPr>
      </w:pPr>
    </w:p>
    <w:p w14:paraId="5DD87B50" w14:textId="77777777" w:rsidR="00D66EF5" w:rsidRDefault="00D66EF5" w:rsidP="003A5FEE">
      <w:pPr>
        <w:spacing w:line="240" w:lineRule="auto"/>
        <w:jc w:val="both"/>
        <w:rPr>
          <w:rFonts w:ascii="Arial" w:hAnsi="Arial" w:cs="Arial"/>
          <w:sz w:val="24"/>
          <w:szCs w:val="24"/>
        </w:rPr>
      </w:pPr>
    </w:p>
    <w:p w14:paraId="6BBD89B2" w14:textId="77777777" w:rsidR="00D66EF5" w:rsidRDefault="00D66EF5" w:rsidP="003A5FEE">
      <w:pPr>
        <w:spacing w:line="240" w:lineRule="auto"/>
        <w:jc w:val="both"/>
        <w:rPr>
          <w:rFonts w:ascii="Arial" w:hAnsi="Arial" w:cs="Arial"/>
          <w:sz w:val="24"/>
          <w:szCs w:val="24"/>
        </w:rPr>
      </w:pPr>
    </w:p>
    <w:p w14:paraId="18EFC527" w14:textId="77777777" w:rsidR="00D66EF5" w:rsidRDefault="00D66EF5" w:rsidP="003A5FEE">
      <w:pPr>
        <w:spacing w:line="240" w:lineRule="auto"/>
        <w:jc w:val="both"/>
        <w:rPr>
          <w:rFonts w:ascii="Arial" w:hAnsi="Arial" w:cs="Arial"/>
          <w:sz w:val="24"/>
          <w:szCs w:val="24"/>
        </w:rPr>
      </w:pPr>
    </w:p>
    <w:p w14:paraId="4983A615" w14:textId="77777777" w:rsidR="00D66EF5" w:rsidRDefault="00D66EF5" w:rsidP="003A5FEE">
      <w:pPr>
        <w:spacing w:line="240" w:lineRule="auto"/>
        <w:jc w:val="both"/>
        <w:rPr>
          <w:rFonts w:ascii="Arial" w:hAnsi="Arial" w:cs="Arial"/>
          <w:sz w:val="24"/>
          <w:szCs w:val="24"/>
        </w:rPr>
      </w:pPr>
    </w:p>
    <w:p w14:paraId="12D0B07C" w14:textId="77777777" w:rsidR="00D66EF5" w:rsidRDefault="00D66EF5" w:rsidP="003A5FEE">
      <w:pPr>
        <w:spacing w:line="240" w:lineRule="auto"/>
        <w:jc w:val="both"/>
        <w:rPr>
          <w:rFonts w:ascii="Arial" w:hAnsi="Arial" w:cs="Arial"/>
          <w:sz w:val="24"/>
          <w:szCs w:val="24"/>
        </w:rPr>
      </w:pPr>
    </w:p>
    <w:p w14:paraId="44B2BEED" w14:textId="77777777" w:rsidR="00D66EF5" w:rsidRDefault="00D66EF5" w:rsidP="003A5FEE">
      <w:pPr>
        <w:spacing w:line="240" w:lineRule="auto"/>
        <w:jc w:val="both"/>
        <w:rPr>
          <w:rFonts w:ascii="Arial" w:hAnsi="Arial" w:cs="Arial"/>
          <w:sz w:val="24"/>
          <w:szCs w:val="24"/>
        </w:rPr>
      </w:pPr>
    </w:p>
    <w:p w14:paraId="5187075C" w14:textId="77777777" w:rsidR="00D66EF5" w:rsidRDefault="00D66EF5" w:rsidP="003A5FEE">
      <w:pPr>
        <w:spacing w:line="240" w:lineRule="auto"/>
        <w:jc w:val="both"/>
        <w:rPr>
          <w:rFonts w:ascii="Arial" w:hAnsi="Arial" w:cs="Arial"/>
          <w:sz w:val="24"/>
          <w:szCs w:val="24"/>
        </w:rPr>
      </w:pPr>
    </w:p>
    <w:p w14:paraId="55678387" w14:textId="77777777" w:rsidR="00D66EF5" w:rsidRDefault="00D66EF5" w:rsidP="003A5FEE">
      <w:pPr>
        <w:spacing w:line="240" w:lineRule="auto"/>
        <w:jc w:val="both"/>
        <w:rPr>
          <w:rFonts w:ascii="Arial" w:hAnsi="Arial" w:cs="Arial"/>
          <w:sz w:val="24"/>
          <w:szCs w:val="24"/>
        </w:rPr>
      </w:pPr>
    </w:p>
    <w:p w14:paraId="15E8919F" w14:textId="77777777" w:rsidR="00D66EF5" w:rsidRDefault="00D66EF5" w:rsidP="003A5FEE">
      <w:pPr>
        <w:spacing w:line="240" w:lineRule="auto"/>
        <w:jc w:val="both"/>
        <w:rPr>
          <w:rFonts w:ascii="Arial" w:hAnsi="Arial" w:cs="Arial"/>
          <w:sz w:val="24"/>
          <w:szCs w:val="24"/>
        </w:rPr>
      </w:pPr>
    </w:p>
    <w:p w14:paraId="7B11428D" w14:textId="77777777" w:rsidR="00D66EF5" w:rsidRDefault="00D66EF5" w:rsidP="003A5FEE">
      <w:pPr>
        <w:spacing w:line="240" w:lineRule="auto"/>
        <w:jc w:val="both"/>
        <w:rPr>
          <w:rFonts w:ascii="Arial" w:hAnsi="Arial" w:cs="Arial"/>
          <w:sz w:val="24"/>
          <w:szCs w:val="24"/>
        </w:rPr>
      </w:pPr>
    </w:p>
    <w:p w14:paraId="21B04D5E" w14:textId="77777777" w:rsidR="00D66EF5" w:rsidRDefault="00D66EF5" w:rsidP="003A5FEE">
      <w:pPr>
        <w:spacing w:line="240" w:lineRule="auto"/>
        <w:jc w:val="both"/>
        <w:rPr>
          <w:rFonts w:ascii="Arial" w:hAnsi="Arial" w:cs="Arial"/>
          <w:sz w:val="24"/>
          <w:szCs w:val="24"/>
        </w:rPr>
      </w:pPr>
    </w:p>
    <w:p w14:paraId="7EA79286" w14:textId="77777777" w:rsidR="00D66EF5" w:rsidRDefault="00D66EF5" w:rsidP="003A5FEE">
      <w:pPr>
        <w:spacing w:line="240" w:lineRule="auto"/>
        <w:jc w:val="both"/>
        <w:rPr>
          <w:rFonts w:ascii="Arial" w:hAnsi="Arial" w:cs="Arial"/>
          <w:sz w:val="24"/>
          <w:szCs w:val="24"/>
        </w:rPr>
      </w:pPr>
    </w:p>
    <w:p w14:paraId="756CB716" w14:textId="77777777" w:rsidR="00D66EF5" w:rsidRDefault="00D66EF5" w:rsidP="003A5FEE">
      <w:pPr>
        <w:spacing w:line="240" w:lineRule="auto"/>
        <w:jc w:val="both"/>
        <w:rPr>
          <w:rFonts w:ascii="Arial" w:hAnsi="Arial" w:cs="Arial"/>
          <w:sz w:val="24"/>
          <w:szCs w:val="24"/>
        </w:rPr>
      </w:pPr>
    </w:p>
    <w:p w14:paraId="55D647EA" w14:textId="77777777" w:rsidR="00D66EF5" w:rsidRDefault="00D66EF5" w:rsidP="003A5FEE">
      <w:pPr>
        <w:spacing w:line="240" w:lineRule="auto"/>
        <w:jc w:val="both"/>
        <w:rPr>
          <w:rFonts w:ascii="Arial" w:hAnsi="Arial" w:cs="Arial"/>
          <w:sz w:val="24"/>
          <w:szCs w:val="24"/>
        </w:rPr>
      </w:pPr>
    </w:p>
    <w:p w14:paraId="2C2792E8" w14:textId="77777777" w:rsidR="00D66EF5" w:rsidRDefault="00D66EF5" w:rsidP="003A5FEE">
      <w:pPr>
        <w:spacing w:line="240" w:lineRule="auto"/>
        <w:jc w:val="both"/>
        <w:rPr>
          <w:rFonts w:ascii="Arial" w:hAnsi="Arial" w:cs="Arial"/>
          <w:sz w:val="24"/>
          <w:szCs w:val="24"/>
        </w:rPr>
      </w:pPr>
    </w:p>
    <w:p w14:paraId="5A4EFA38" w14:textId="77777777" w:rsidR="00D66EF5" w:rsidRDefault="00D66EF5" w:rsidP="003A5FEE">
      <w:pPr>
        <w:spacing w:line="240" w:lineRule="auto"/>
        <w:jc w:val="both"/>
        <w:rPr>
          <w:rFonts w:ascii="Arial" w:hAnsi="Arial" w:cs="Arial"/>
          <w:sz w:val="24"/>
          <w:szCs w:val="24"/>
        </w:rPr>
      </w:pPr>
    </w:p>
    <w:p w14:paraId="5956A16C" w14:textId="77777777" w:rsidR="00D66EF5" w:rsidRDefault="00D66EF5" w:rsidP="003A5FEE">
      <w:pPr>
        <w:spacing w:line="240" w:lineRule="auto"/>
        <w:jc w:val="both"/>
        <w:rPr>
          <w:rFonts w:ascii="Arial" w:hAnsi="Arial" w:cs="Arial"/>
          <w:sz w:val="24"/>
          <w:szCs w:val="24"/>
        </w:rPr>
      </w:pPr>
    </w:p>
    <w:p w14:paraId="7CD63871" w14:textId="77777777" w:rsidR="00D66EF5" w:rsidRDefault="00D66EF5" w:rsidP="003A5FEE">
      <w:pPr>
        <w:spacing w:line="240" w:lineRule="auto"/>
        <w:jc w:val="both"/>
        <w:rPr>
          <w:rFonts w:ascii="Arial" w:hAnsi="Arial" w:cs="Arial"/>
          <w:sz w:val="24"/>
          <w:szCs w:val="24"/>
        </w:rPr>
      </w:pPr>
    </w:p>
    <w:p w14:paraId="594DE21E" w14:textId="77777777" w:rsidR="00D66EF5" w:rsidRDefault="00D66EF5" w:rsidP="003A5FEE">
      <w:pPr>
        <w:spacing w:line="240" w:lineRule="auto"/>
        <w:jc w:val="both"/>
        <w:rPr>
          <w:rFonts w:ascii="Arial" w:hAnsi="Arial" w:cs="Arial"/>
          <w:sz w:val="24"/>
          <w:szCs w:val="24"/>
        </w:rPr>
      </w:pPr>
    </w:p>
    <w:p w14:paraId="43100598" w14:textId="77777777" w:rsidR="00D66EF5" w:rsidRDefault="00D66EF5" w:rsidP="003A5FEE">
      <w:pPr>
        <w:spacing w:line="240" w:lineRule="auto"/>
        <w:jc w:val="both"/>
        <w:rPr>
          <w:rFonts w:ascii="Arial" w:hAnsi="Arial" w:cs="Arial"/>
          <w:sz w:val="24"/>
          <w:szCs w:val="24"/>
        </w:rPr>
      </w:pPr>
    </w:p>
    <w:p w14:paraId="7808D129" w14:textId="77777777" w:rsidR="00D66EF5" w:rsidRDefault="00D66EF5" w:rsidP="003A5FEE">
      <w:pPr>
        <w:spacing w:line="240" w:lineRule="auto"/>
        <w:jc w:val="both"/>
        <w:rPr>
          <w:rFonts w:ascii="Arial" w:hAnsi="Arial" w:cs="Arial"/>
          <w:sz w:val="24"/>
          <w:szCs w:val="24"/>
        </w:rPr>
      </w:pPr>
    </w:p>
    <w:p w14:paraId="771B4DA7" w14:textId="77777777" w:rsidR="00D66EF5" w:rsidRDefault="00D66EF5" w:rsidP="003A5FEE">
      <w:pPr>
        <w:spacing w:line="240" w:lineRule="auto"/>
        <w:jc w:val="both"/>
        <w:rPr>
          <w:rFonts w:ascii="Arial" w:hAnsi="Arial" w:cs="Arial"/>
          <w:sz w:val="24"/>
          <w:szCs w:val="24"/>
        </w:rPr>
      </w:pPr>
    </w:p>
    <w:p w14:paraId="3BC0849E" w14:textId="77777777" w:rsidR="00D66EF5" w:rsidRDefault="00D66EF5" w:rsidP="003A5FEE">
      <w:pPr>
        <w:spacing w:line="240" w:lineRule="auto"/>
        <w:jc w:val="both"/>
        <w:rPr>
          <w:rFonts w:ascii="Arial" w:hAnsi="Arial" w:cs="Arial"/>
          <w:sz w:val="24"/>
          <w:szCs w:val="24"/>
        </w:rPr>
      </w:pPr>
    </w:p>
    <w:p w14:paraId="6CE38F1A" w14:textId="77777777" w:rsidR="00D66EF5" w:rsidRDefault="00D66EF5" w:rsidP="003A5FEE">
      <w:pPr>
        <w:spacing w:line="240" w:lineRule="auto"/>
        <w:jc w:val="both"/>
        <w:rPr>
          <w:rFonts w:ascii="Arial" w:hAnsi="Arial" w:cs="Arial"/>
          <w:sz w:val="24"/>
          <w:szCs w:val="24"/>
        </w:rPr>
      </w:pPr>
    </w:p>
    <w:p w14:paraId="222EEDEF" w14:textId="77777777" w:rsidR="00D66EF5" w:rsidRDefault="00D66EF5" w:rsidP="003A5FEE">
      <w:pPr>
        <w:spacing w:line="240" w:lineRule="auto"/>
        <w:jc w:val="both"/>
        <w:rPr>
          <w:rFonts w:ascii="Arial" w:hAnsi="Arial" w:cs="Arial"/>
          <w:sz w:val="24"/>
          <w:szCs w:val="24"/>
        </w:rPr>
      </w:pPr>
    </w:p>
    <w:p w14:paraId="00660A86" w14:textId="77777777" w:rsidR="00D66EF5" w:rsidRDefault="00D66EF5" w:rsidP="003A5FEE">
      <w:pPr>
        <w:spacing w:line="240" w:lineRule="auto"/>
        <w:jc w:val="both"/>
        <w:rPr>
          <w:rFonts w:ascii="Arial" w:hAnsi="Arial" w:cs="Arial"/>
          <w:sz w:val="24"/>
          <w:szCs w:val="24"/>
        </w:rPr>
      </w:pPr>
    </w:p>
    <w:p w14:paraId="70D4BF10" w14:textId="77777777" w:rsidR="00D66EF5" w:rsidRDefault="00D66EF5" w:rsidP="003A5FEE">
      <w:pPr>
        <w:spacing w:line="240" w:lineRule="auto"/>
        <w:jc w:val="both"/>
        <w:rPr>
          <w:rFonts w:ascii="Arial" w:hAnsi="Arial" w:cs="Arial"/>
          <w:sz w:val="24"/>
          <w:szCs w:val="24"/>
        </w:rPr>
      </w:pPr>
    </w:p>
    <w:p w14:paraId="5EC2D3A2" w14:textId="77777777" w:rsidR="00D66EF5" w:rsidRDefault="00D66EF5" w:rsidP="003A5FEE">
      <w:pPr>
        <w:spacing w:line="240" w:lineRule="auto"/>
        <w:jc w:val="both"/>
        <w:rPr>
          <w:rFonts w:ascii="Arial" w:hAnsi="Arial" w:cs="Arial"/>
          <w:sz w:val="24"/>
          <w:szCs w:val="24"/>
        </w:rPr>
      </w:pPr>
    </w:p>
    <w:p w14:paraId="279ADB03" w14:textId="77777777" w:rsidR="00D66EF5" w:rsidRDefault="00D66EF5" w:rsidP="003A5FEE">
      <w:pPr>
        <w:spacing w:line="240" w:lineRule="auto"/>
        <w:jc w:val="both"/>
        <w:rPr>
          <w:rFonts w:ascii="Arial" w:hAnsi="Arial" w:cs="Arial"/>
          <w:sz w:val="24"/>
          <w:szCs w:val="24"/>
        </w:rPr>
      </w:pPr>
    </w:p>
    <w:p w14:paraId="38671895" w14:textId="77777777" w:rsidR="00D66EF5" w:rsidRDefault="00D66EF5" w:rsidP="003A5FEE">
      <w:pPr>
        <w:spacing w:line="240" w:lineRule="auto"/>
        <w:jc w:val="both"/>
        <w:rPr>
          <w:rFonts w:ascii="Arial" w:hAnsi="Arial" w:cs="Arial"/>
          <w:sz w:val="24"/>
          <w:szCs w:val="24"/>
        </w:rPr>
      </w:pPr>
    </w:p>
    <w:p w14:paraId="7E42A1E6" w14:textId="77777777" w:rsidR="00D66EF5" w:rsidRDefault="00D66EF5" w:rsidP="003A5FEE">
      <w:pPr>
        <w:spacing w:line="240" w:lineRule="auto"/>
        <w:jc w:val="both"/>
        <w:rPr>
          <w:rFonts w:ascii="Arial" w:hAnsi="Arial" w:cs="Arial"/>
          <w:sz w:val="24"/>
          <w:szCs w:val="24"/>
        </w:rPr>
      </w:pPr>
    </w:p>
    <w:p w14:paraId="790BCA8C" w14:textId="77777777" w:rsidR="00D66EF5" w:rsidRDefault="00D66EF5" w:rsidP="003A5FEE">
      <w:pPr>
        <w:spacing w:line="240" w:lineRule="auto"/>
        <w:jc w:val="both"/>
        <w:rPr>
          <w:rFonts w:ascii="Arial" w:hAnsi="Arial" w:cs="Arial"/>
          <w:sz w:val="24"/>
          <w:szCs w:val="24"/>
        </w:rPr>
      </w:pPr>
    </w:p>
    <w:p w14:paraId="76A559A1" w14:textId="77777777" w:rsidR="00D66EF5" w:rsidRDefault="00D66EF5" w:rsidP="003A5FEE">
      <w:pPr>
        <w:spacing w:line="240" w:lineRule="auto"/>
        <w:jc w:val="both"/>
        <w:rPr>
          <w:rFonts w:ascii="Arial" w:hAnsi="Arial" w:cs="Arial"/>
          <w:sz w:val="24"/>
          <w:szCs w:val="24"/>
        </w:rPr>
      </w:pPr>
    </w:p>
    <w:p w14:paraId="17DE27D0" w14:textId="77777777" w:rsidR="00D66EF5" w:rsidRDefault="00D66EF5" w:rsidP="003A5FEE">
      <w:pPr>
        <w:spacing w:line="240" w:lineRule="auto"/>
        <w:jc w:val="both"/>
        <w:rPr>
          <w:rFonts w:ascii="Arial" w:hAnsi="Arial" w:cs="Arial"/>
          <w:sz w:val="24"/>
          <w:szCs w:val="24"/>
        </w:rPr>
      </w:pPr>
    </w:p>
    <w:p w14:paraId="57108AA4" w14:textId="77777777" w:rsidR="00D66EF5" w:rsidRDefault="00D66EF5" w:rsidP="003A5FEE">
      <w:pPr>
        <w:spacing w:line="240" w:lineRule="auto"/>
        <w:jc w:val="both"/>
        <w:rPr>
          <w:rFonts w:ascii="Arial" w:hAnsi="Arial" w:cs="Arial"/>
          <w:sz w:val="24"/>
          <w:szCs w:val="24"/>
        </w:rPr>
      </w:pPr>
    </w:p>
    <w:p w14:paraId="0C8E3B62" w14:textId="77777777" w:rsidR="00D66EF5" w:rsidRDefault="00D66EF5" w:rsidP="003A5FEE">
      <w:pPr>
        <w:spacing w:line="240" w:lineRule="auto"/>
        <w:jc w:val="both"/>
        <w:rPr>
          <w:rFonts w:ascii="Arial" w:hAnsi="Arial" w:cs="Arial"/>
          <w:sz w:val="24"/>
          <w:szCs w:val="24"/>
        </w:rPr>
      </w:pPr>
    </w:p>
    <w:p w14:paraId="69B61AFE" w14:textId="77777777" w:rsidR="00D66EF5" w:rsidRDefault="00D66EF5" w:rsidP="003A5FEE">
      <w:pPr>
        <w:spacing w:line="240" w:lineRule="auto"/>
        <w:jc w:val="both"/>
        <w:rPr>
          <w:rFonts w:ascii="Arial" w:hAnsi="Arial" w:cs="Arial"/>
          <w:sz w:val="24"/>
          <w:szCs w:val="24"/>
        </w:rPr>
      </w:pPr>
    </w:p>
    <w:p w14:paraId="65165812" w14:textId="77777777" w:rsidR="00D66EF5" w:rsidRDefault="00D66EF5" w:rsidP="003A5FEE">
      <w:pPr>
        <w:spacing w:line="240" w:lineRule="auto"/>
        <w:jc w:val="both"/>
        <w:rPr>
          <w:rFonts w:ascii="Arial" w:hAnsi="Arial" w:cs="Arial"/>
          <w:sz w:val="24"/>
          <w:szCs w:val="24"/>
        </w:rPr>
      </w:pPr>
    </w:p>
    <w:p w14:paraId="498FAF69" w14:textId="77777777" w:rsidR="00D66EF5" w:rsidRDefault="00D66EF5" w:rsidP="003A5FEE">
      <w:pPr>
        <w:spacing w:line="240" w:lineRule="auto"/>
        <w:jc w:val="both"/>
        <w:rPr>
          <w:rFonts w:ascii="Arial" w:hAnsi="Arial" w:cs="Arial"/>
          <w:sz w:val="24"/>
          <w:szCs w:val="24"/>
        </w:rPr>
      </w:pPr>
    </w:p>
    <w:p w14:paraId="1B1D6D0E" w14:textId="77777777" w:rsidR="00D66EF5" w:rsidRDefault="00D66EF5" w:rsidP="003A5FEE">
      <w:pPr>
        <w:spacing w:line="240" w:lineRule="auto"/>
        <w:jc w:val="both"/>
        <w:rPr>
          <w:rFonts w:ascii="Arial" w:hAnsi="Arial" w:cs="Arial"/>
          <w:sz w:val="24"/>
          <w:szCs w:val="24"/>
        </w:rPr>
      </w:pPr>
    </w:p>
    <w:p w14:paraId="7B9711DD" w14:textId="77777777" w:rsidR="00D66EF5" w:rsidRDefault="00D66EF5" w:rsidP="003A5FEE">
      <w:pPr>
        <w:spacing w:line="240" w:lineRule="auto"/>
        <w:jc w:val="both"/>
        <w:rPr>
          <w:rFonts w:ascii="Arial" w:hAnsi="Arial" w:cs="Arial"/>
          <w:sz w:val="24"/>
          <w:szCs w:val="24"/>
        </w:rPr>
      </w:pPr>
    </w:p>
    <w:p w14:paraId="1466A19C" w14:textId="77777777" w:rsidR="00D66EF5" w:rsidRDefault="00D66EF5" w:rsidP="003A5FEE">
      <w:pPr>
        <w:spacing w:line="240" w:lineRule="auto"/>
        <w:jc w:val="both"/>
        <w:rPr>
          <w:rFonts w:ascii="Arial" w:hAnsi="Arial" w:cs="Arial"/>
          <w:sz w:val="24"/>
          <w:szCs w:val="24"/>
        </w:rPr>
      </w:pPr>
    </w:p>
    <w:p w14:paraId="3C409D56" w14:textId="77777777" w:rsidR="00D66EF5" w:rsidRDefault="00D66EF5" w:rsidP="003A5FEE">
      <w:pPr>
        <w:spacing w:line="240" w:lineRule="auto"/>
        <w:jc w:val="both"/>
        <w:rPr>
          <w:rFonts w:ascii="Arial" w:hAnsi="Arial" w:cs="Arial"/>
          <w:sz w:val="24"/>
          <w:szCs w:val="24"/>
        </w:rPr>
      </w:pPr>
    </w:p>
    <w:p w14:paraId="6BA01F59" w14:textId="77777777" w:rsidR="00D66EF5" w:rsidRDefault="00D66EF5" w:rsidP="003A5FEE">
      <w:pPr>
        <w:spacing w:line="240" w:lineRule="auto"/>
        <w:jc w:val="both"/>
        <w:rPr>
          <w:rFonts w:ascii="Arial" w:hAnsi="Arial" w:cs="Arial"/>
          <w:sz w:val="24"/>
          <w:szCs w:val="24"/>
        </w:rPr>
      </w:pPr>
    </w:p>
    <w:p w14:paraId="3556EB6A" w14:textId="77777777" w:rsidR="00D66EF5" w:rsidRDefault="00D66EF5" w:rsidP="003A5FEE">
      <w:pPr>
        <w:spacing w:line="240" w:lineRule="auto"/>
        <w:jc w:val="both"/>
        <w:rPr>
          <w:rFonts w:ascii="Arial" w:hAnsi="Arial" w:cs="Arial"/>
          <w:sz w:val="24"/>
          <w:szCs w:val="24"/>
        </w:rPr>
      </w:pPr>
    </w:p>
    <w:p w14:paraId="17DA11E8" w14:textId="77777777" w:rsidR="00D66EF5" w:rsidRDefault="00D66EF5" w:rsidP="003A5FEE">
      <w:pPr>
        <w:spacing w:line="240" w:lineRule="auto"/>
        <w:jc w:val="both"/>
        <w:rPr>
          <w:rFonts w:ascii="Arial" w:hAnsi="Arial" w:cs="Arial"/>
          <w:sz w:val="24"/>
          <w:szCs w:val="24"/>
        </w:rPr>
      </w:pPr>
    </w:p>
    <w:p w14:paraId="70BF2229" w14:textId="77777777" w:rsidR="00D66EF5" w:rsidRDefault="00D66EF5" w:rsidP="003A5FEE">
      <w:pPr>
        <w:spacing w:line="240" w:lineRule="auto"/>
        <w:jc w:val="both"/>
        <w:rPr>
          <w:rFonts w:ascii="Arial" w:hAnsi="Arial" w:cs="Arial"/>
          <w:sz w:val="24"/>
          <w:szCs w:val="24"/>
        </w:rPr>
      </w:pPr>
    </w:p>
    <w:p w14:paraId="471C45EF" w14:textId="77777777" w:rsidR="00D66EF5" w:rsidRDefault="00D66EF5" w:rsidP="003A5FEE">
      <w:pPr>
        <w:spacing w:line="240" w:lineRule="auto"/>
        <w:jc w:val="both"/>
        <w:rPr>
          <w:rFonts w:ascii="Arial" w:hAnsi="Arial" w:cs="Arial"/>
          <w:sz w:val="24"/>
          <w:szCs w:val="24"/>
        </w:rPr>
      </w:pPr>
    </w:p>
    <w:p w14:paraId="6569AC76" w14:textId="77777777" w:rsidR="00D66EF5" w:rsidRDefault="00D66EF5" w:rsidP="003A5FEE">
      <w:pPr>
        <w:spacing w:line="240" w:lineRule="auto"/>
        <w:jc w:val="both"/>
        <w:rPr>
          <w:rFonts w:ascii="Arial" w:hAnsi="Arial" w:cs="Arial"/>
          <w:sz w:val="24"/>
          <w:szCs w:val="24"/>
        </w:rPr>
      </w:pPr>
    </w:p>
    <w:p w14:paraId="779C8BD1" w14:textId="77777777" w:rsidR="00D66EF5" w:rsidRDefault="00D66EF5" w:rsidP="003A5FEE">
      <w:pPr>
        <w:spacing w:line="240" w:lineRule="auto"/>
        <w:jc w:val="both"/>
        <w:rPr>
          <w:rFonts w:ascii="Arial" w:hAnsi="Arial" w:cs="Arial"/>
          <w:sz w:val="24"/>
          <w:szCs w:val="24"/>
        </w:rPr>
      </w:pPr>
    </w:p>
    <w:p w14:paraId="3E41C35C" w14:textId="77777777" w:rsidR="00D66EF5" w:rsidRDefault="00D66EF5" w:rsidP="003A5FEE">
      <w:pPr>
        <w:spacing w:line="240" w:lineRule="auto"/>
        <w:jc w:val="both"/>
        <w:rPr>
          <w:rFonts w:ascii="Arial" w:hAnsi="Arial" w:cs="Arial"/>
          <w:sz w:val="24"/>
          <w:szCs w:val="24"/>
        </w:rPr>
      </w:pPr>
    </w:p>
    <w:p w14:paraId="517B65F0" w14:textId="77777777" w:rsidR="00D66EF5" w:rsidRDefault="00D66EF5" w:rsidP="003A5FEE">
      <w:pPr>
        <w:spacing w:line="240" w:lineRule="auto"/>
        <w:jc w:val="both"/>
        <w:rPr>
          <w:rFonts w:ascii="Arial" w:hAnsi="Arial" w:cs="Arial"/>
          <w:sz w:val="24"/>
          <w:szCs w:val="24"/>
        </w:rPr>
      </w:pPr>
    </w:p>
    <w:p w14:paraId="2879E145" w14:textId="77777777" w:rsidR="00D66EF5" w:rsidRDefault="00D66EF5" w:rsidP="003A5FEE">
      <w:pPr>
        <w:spacing w:line="240" w:lineRule="auto"/>
        <w:jc w:val="both"/>
        <w:rPr>
          <w:rFonts w:ascii="Arial" w:hAnsi="Arial" w:cs="Arial"/>
          <w:sz w:val="24"/>
          <w:szCs w:val="24"/>
        </w:rPr>
      </w:pPr>
    </w:p>
    <w:p w14:paraId="02B64F8C" w14:textId="77777777" w:rsidR="00D66EF5" w:rsidRDefault="00D66EF5" w:rsidP="003A5FEE">
      <w:pPr>
        <w:spacing w:line="240" w:lineRule="auto"/>
        <w:jc w:val="both"/>
        <w:rPr>
          <w:rFonts w:ascii="Arial" w:hAnsi="Arial" w:cs="Arial"/>
          <w:sz w:val="24"/>
          <w:szCs w:val="24"/>
        </w:rPr>
      </w:pPr>
    </w:p>
    <w:p w14:paraId="20F72E0A" w14:textId="77777777" w:rsidR="00D66EF5" w:rsidRDefault="00D66EF5" w:rsidP="003A5FEE">
      <w:pPr>
        <w:spacing w:line="240" w:lineRule="auto"/>
        <w:jc w:val="both"/>
        <w:rPr>
          <w:rFonts w:ascii="Arial" w:hAnsi="Arial" w:cs="Arial"/>
          <w:sz w:val="24"/>
          <w:szCs w:val="24"/>
        </w:rPr>
      </w:pPr>
    </w:p>
    <w:p w14:paraId="3DEE30A9" w14:textId="77777777" w:rsidR="00D66EF5" w:rsidRDefault="00D66EF5" w:rsidP="003A5FEE">
      <w:pPr>
        <w:spacing w:line="240" w:lineRule="auto"/>
        <w:jc w:val="both"/>
        <w:rPr>
          <w:rFonts w:ascii="Arial" w:hAnsi="Arial" w:cs="Arial"/>
          <w:sz w:val="24"/>
          <w:szCs w:val="24"/>
        </w:rPr>
      </w:pPr>
    </w:p>
    <w:p w14:paraId="6B833F10" w14:textId="77777777" w:rsidR="00D66EF5" w:rsidRDefault="00D66EF5" w:rsidP="003A5FEE">
      <w:pPr>
        <w:spacing w:line="240" w:lineRule="auto"/>
        <w:jc w:val="both"/>
        <w:rPr>
          <w:rFonts w:ascii="Arial" w:hAnsi="Arial" w:cs="Arial"/>
          <w:sz w:val="24"/>
          <w:szCs w:val="24"/>
        </w:rPr>
      </w:pPr>
    </w:p>
    <w:p w14:paraId="064B1361" w14:textId="77777777" w:rsidR="00D66EF5" w:rsidRDefault="00D66EF5" w:rsidP="003A5FEE">
      <w:pPr>
        <w:spacing w:line="240" w:lineRule="auto"/>
        <w:jc w:val="both"/>
        <w:rPr>
          <w:rFonts w:ascii="Arial" w:hAnsi="Arial" w:cs="Arial"/>
          <w:sz w:val="24"/>
          <w:szCs w:val="24"/>
        </w:rPr>
      </w:pPr>
    </w:p>
    <w:p w14:paraId="0C29FB6C" w14:textId="77777777" w:rsidR="00D66EF5" w:rsidRDefault="00D66EF5" w:rsidP="003A5FEE">
      <w:pPr>
        <w:spacing w:line="240" w:lineRule="auto"/>
        <w:jc w:val="both"/>
        <w:rPr>
          <w:rFonts w:ascii="Arial" w:hAnsi="Arial" w:cs="Arial"/>
          <w:sz w:val="24"/>
          <w:szCs w:val="24"/>
        </w:rPr>
      </w:pPr>
    </w:p>
    <w:p w14:paraId="0C3B3E87" w14:textId="77777777" w:rsidR="00D66EF5" w:rsidRDefault="00D66EF5" w:rsidP="003A5FEE">
      <w:pPr>
        <w:spacing w:line="240" w:lineRule="auto"/>
        <w:jc w:val="both"/>
        <w:rPr>
          <w:rFonts w:ascii="Arial" w:hAnsi="Arial" w:cs="Arial"/>
          <w:sz w:val="24"/>
          <w:szCs w:val="24"/>
        </w:rPr>
      </w:pPr>
    </w:p>
    <w:p w14:paraId="74CE6BCD" w14:textId="77777777" w:rsidR="00D66EF5" w:rsidRDefault="00D66EF5" w:rsidP="003A5FEE">
      <w:pPr>
        <w:spacing w:line="240" w:lineRule="auto"/>
        <w:jc w:val="both"/>
        <w:rPr>
          <w:rFonts w:ascii="Arial" w:hAnsi="Arial" w:cs="Arial"/>
          <w:sz w:val="24"/>
          <w:szCs w:val="24"/>
        </w:rPr>
      </w:pPr>
    </w:p>
    <w:p w14:paraId="66D7001D" w14:textId="77777777" w:rsidR="00D66EF5" w:rsidRDefault="00D66EF5" w:rsidP="003A5FEE">
      <w:pPr>
        <w:spacing w:line="240" w:lineRule="auto"/>
        <w:jc w:val="both"/>
        <w:rPr>
          <w:rFonts w:ascii="Arial" w:hAnsi="Arial" w:cs="Arial"/>
          <w:sz w:val="24"/>
          <w:szCs w:val="24"/>
        </w:rPr>
      </w:pPr>
    </w:p>
    <w:p w14:paraId="7A445FA2" w14:textId="77777777" w:rsidR="00D66EF5" w:rsidRDefault="00D66EF5" w:rsidP="003A5FEE">
      <w:pPr>
        <w:spacing w:line="240" w:lineRule="auto"/>
        <w:jc w:val="both"/>
        <w:rPr>
          <w:rFonts w:ascii="Arial" w:hAnsi="Arial" w:cs="Arial"/>
          <w:sz w:val="24"/>
          <w:szCs w:val="24"/>
        </w:rPr>
      </w:pPr>
    </w:p>
    <w:p w14:paraId="5CC417EF" w14:textId="77777777" w:rsidR="00D66EF5" w:rsidRDefault="00D66EF5" w:rsidP="003A5FEE">
      <w:pPr>
        <w:spacing w:line="240" w:lineRule="auto"/>
        <w:jc w:val="both"/>
        <w:rPr>
          <w:rFonts w:ascii="Arial" w:hAnsi="Arial" w:cs="Arial"/>
          <w:sz w:val="24"/>
          <w:szCs w:val="24"/>
        </w:rPr>
      </w:pPr>
    </w:p>
    <w:p w14:paraId="7CFD8E84" w14:textId="77777777" w:rsidR="00D66EF5" w:rsidRDefault="00D66EF5" w:rsidP="003A5FEE">
      <w:pPr>
        <w:spacing w:line="240" w:lineRule="auto"/>
        <w:jc w:val="both"/>
        <w:rPr>
          <w:rFonts w:ascii="Arial" w:hAnsi="Arial" w:cs="Arial"/>
          <w:sz w:val="24"/>
          <w:szCs w:val="24"/>
        </w:rPr>
      </w:pPr>
    </w:p>
    <w:p w14:paraId="19BE5FE8" w14:textId="77777777" w:rsidR="00D66EF5" w:rsidRDefault="00D66EF5" w:rsidP="003A5FEE">
      <w:pPr>
        <w:spacing w:line="240" w:lineRule="auto"/>
        <w:jc w:val="both"/>
        <w:rPr>
          <w:rFonts w:ascii="Arial" w:hAnsi="Arial" w:cs="Arial"/>
          <w:sz w:val="24"/>
          <w:szCs w:val="24"/>
        </w:rPr>
      </w:pPr>
    </w:p>
    <w:p w14:paraId="2AEFD32D" w14:textId="77777777" w:rsidR="00D66EF5" w:rsidRDefault="00D66EF5" w:rsidP="003A5FEE">
      <w:pPr>
        <w:spacing w:line="240" w:lineRule="auto"/>
        <w:jc w:val="both"/>
        <w:rPr>
          <w:rFonts w:ascii="Arial" w:hAnsi="Arial" w:cs="Arial"/>
          <w:sz w:val="24"/>
          <w:szCs w:val="24"/>
        </w:rPr>
      </w:pPr>
    </w:p>
    <w:p w14:paraId="090FE60E" w14:textId="77777777" w:rsidR="00D66EF5" w:rsidRDefault="00D66EF5" w:rsidP="003A5FEE">
      <w:pPr>
        <w:spacing w:line="240" w:lineRule="auto"/>
        <w:jc w:val="both"/>
        <w:rPr>
          <w:rFonts w:ascii="Arial" w:hAnsi="Arial" w:cs="Arial"/>
          <w:sz w:val="24"/>
          <w:szCs w:val="24"/>
        </w:rPr>
      </w:pPr>
    </w:p>
    <w:p w14:paraId="19139575" w14:textId="77777777" w:rsidR="00D66EF5" w:rsidRDefault="00D66EF5" w:rsidP="003A5FEE">
      <w:pPr>
        <w:spacing w:line="240" w:lineRule="auto"/>
        <w:jc w:val="both"/>
        <w:rPr>
          <w:rFonts w:ascii="Arial" w:hAnsi="Arial" w:cs="Arial"/>
          <w:sz w:val="24"/>
          <w:szCs w:val="24"/>
        </w:rPr>
      </w:pPr>
    </w:p>
    <w:p w14:paraId="4414268D" w14:textId="77777777" w:rsidR="00D66EF5" w:rsidRDefault="00D66EF5" w:rsidP="003A5FEE">
      <w:pPr>
        <w:spacing w:line="240" w:lineRule="auto"/>
        <w:jc w:val="both"/>
        <w:rPr>
          <w:rFonts w:ascii="Arial" w:hAnsi="Arial" w:cs="Arial"/>
          <w:sz w:val="24"/>
          <w:szCs w:val="24"/>
        </w:rPr>
      </w:pPr>
    </w:p>
    <w:p w14:paraId="303E5457" w14:textId="77777777" w:rsidR="00D66EF5" w:rsidRDefault="00D66EF5" w:rsidP="003A5FEE">
      <w:pPr>
        <w:spacing w:line="240" w:lineRule="auto"/>
        <w:jc w:val="both"/>
        <w:rPr>
          <w:rFonts w:ascii="Arial" w:hAnsi="Arial" w:cs="Arial"/>
          <w:sz w:val="24"/>
          <w:szCs w:val="24"/>
        </w:rPr>
      </w:pPr>
    </w:p>
    <w:p w14:paraId="57B065B0" w14:textId="77777777" w:rsidR="00D66EF5" w:rsidRDefault="00D66EF5" w:rsidP="003A5FEE">
      <w:pPr>
        <w:spacing w:line="240" w:lineRule="auto"/>
        <w:jc w:val="both"/>
        <w:rPr>
          <w:rFonts w:ascii="Arial" w:hAnsi="Arial" w:cs="Arial"/>
          <w:sz w:val="24"/>
          <w:szCs w:val="24"/>
        </w:rPr>
      </w:pPr>
    </w:p>
    <w:p w14:paraId="39134FEC" w14:textId="77777777" w:rsidR="00D66EF5" w:rsidRDefault="00D66EF5" w:rsidP="003A5FEE">
      <w:pPr>
        <w:spacing w:line="240" w:lineRule="auto"/>
        <w:jc w:val="both"/>
        <w:rPr>
          <w:rFonts w:ascii="Arial" w:hAnsi="Arial" w:cs="Arial"/>
          <w:sz w:val="24"/>
          <w:szCs w:val="24"/>
        </w:rPr>
      </w:pPr>
    </w:p>
    <w:p w14:paraId="27CB29E0" w14:textId="77777777" w:rsidR="00D66EF5" w:rsidRDefault="00D66EF5" w:rsidP="003A5FEE">
      <w:pPr>
        <w:spacing w:line="240" w:lineRule="auto"/>
        <w:jc w:val="both"/>
        <w:rPr>
          <w:rFonts w:ascii="Arial" w:hAnsi="Arial" w:cs="Arial"/>
          <w:sz w:val="24"/>
          <w:szCs w:val="24"/>
        </w:rPr>
      </w:pPr>
    </w:p>
    <w:p w14:paraId="2FE45371" w14:textId="77777777" w:rsidR="00D66EF5" w:rsidRDefault="00D66EF5" w:rsidP="003A5FEE">
      <w:pPr>
        <w:spacing w:line="240" w:lineRule="auto"/>
        <w:jc w:val="both"/>
        <w:rPr>
          <w:rFonts w:ascii="Arial" w:hAnsi="Arial" w:cs="Arial"/>
          <w:sz w:val="24"/>
          <w:szCs w:val="24"/>
        </w:rPr>
      </w:pPr>
    </w:p>
    <w:p w14:paraId="75ECD5A6" w14:textId="77777777" w:rsidR="00D66EF5" w:rsidRDefault="00D66EF5" w:rsidP="003A5FEE">
      <w:pPr>
        <w:spacing w:line="240" w:lineRule="auto"/>
        <w:jc w:val="both"/>
        <w:rPr>
          <w:rFonts w:ascii="Arial" w:hAnsi="Arial" w:cs="Arial"/>
          <w:sz w:val="24"/>
          <w:szCs w:val="24"/>
        </w:rPr>
      </w:pPr>
    </w:p>
    <w:p w14:paraId="707C9F62" w14:textId="77777777" w:rsidR="00D66EF5" w:rsidRDefault="00D66EF5" w:rsidP="003A5FEE">
      <w:pPr>
        <w:spacing w:line="240" w:lineRule="auto"/>
        <w:jc w:val="both"/>
        <w:rPr>
          <w:rFonts w:ascii="Arial" w:hAnsi="Arial" w:cs="Arial"/>
          <w:sz w:val="24"/>
          <w:szCs w:val="24"/>
        </w:rPr>
      </w:pPr>
    </w:p>
    <w:p w14:paraId="04E0359E" w14:textId="77777777" w:rsidR="00D66EF5" w:rsidRDefault="00D66EF5" w:rsidP="003A5FEE">
      <w:pPr>
        <w:spacing w:line="240" w:lineRule="auto"/>
        <w:jc w:val="both"/>
        <w:rPr>
          <w:rFonts w:ascii="Arial" w:hAnsi="Arial" w:cs="Arial"/>
          <w:sz w:val="24"/>
          <w:szCs w:val="24"/>
        </w:rPr>
      </w:pPr>
    </w:p>
    <w:p w14:paraId="44C1552F" w14:textId="77777777" w:rsidR="00D66EF5" w:rsidRDefault="00D66EF5" w:rsidP="003A5FEE">
      <w:pPr>
        <w:spacing w:line="240" w:lineRule="auto"/>
        <w:jc w:val="both"/>
        <w:rPr>
          <w:rFonts w:ascii="Arial" w:hAnsi="Arial" w:cs="Arial"/>
          <w:sz w:val="24"/>
          <w:szCs w:val="24"/>
        </w:rPr>
      </w:pPr>
    </w:p>
    <w:p w14:paraId="079AB603" w14:textId="77777777" w:rsidR="00D66EF5" w:rsidRDefault="00D66EF5" w:rsidP="003A5FEE">
      <w:pPr>
        <w:spacing w:line="240" w:lineRule="auto"/>
        <w:jc w:val="both"/>
        <w:rPr>
          <w:rFonts w:ascii="Arial" w:hAnsi="Arial" w:cs="Arial"/>
          <w:sz w:val="24"/>
          <w:szCs w:val="24"/>
        </w:rPr>
      </w:pPr>
    </w:p>
    <w:p w14:paraId="5CF14585" w14:textId="77777777" w:rsidR="00D66EF5" w:rsidRDefault="00D66EF5" w:rsidP="003A5FEE">
      <w:pPr>
        <w:spacing w:line="240" w:lineRule="auto"/>
        <w:jc w:val="both"/>
        <w:rPr>
          <w:rFonts w:ascii="Arial" w:hAnsi="Arial" w:cs="Arial"/>
          <w:sz w:val="24"/>
          <w:szCs w:val="24"/>
        </w:rPr>
      </w:pPr>
    </w:p>
    <w:p w14:paraId="69AF5252" w14:textId="77777777" w:rsidR="00D66EF5" w:rsidRDefault="00D66EF5" w:rsidP="003A5FEE">
      <w:pPr>
        <w:spacing w:line="240" w:lineRule="auto"/>
        <w:jc w:val="both"/>
        <w:rPr>
          <w:rFonts w:ascii="Arial" w:hAnsi="Arial" w:cs="Arial"/>
          <w:sz w:val="24"/>
          <w:szCs w:val="24"/>
        </w:rPr>
      </w:pPr>
    </w:p>
    <w:p w14:paraId="486A76FC" w14:textId="77777777" w:rsidR="00D66EF5" w:rsidRDefault="00D66EF5" w:rsidP="003A5FEE">
      <w:pPr>
        <w:spacing w:line="240" w:lineRule="auto"/>
        <w:jc w:val="both"/>
        <w:rPr>
          <w:rFonts w:ascii="Arial" w:hAnsi="Arial" w:cs="Arial"/>
          <w:sz w:val="24"/>
          <w:szCs w:val="24"/>
        </w:rPr>
      </w:pPr>
    </w:p>
    <w:p w14:paraId="7FD4875F" w14:textId="77777777" w:rsidR="00D66EF5" w:rsidRDefault="00D66EF5" w:rsidP="003A5FEE">
      <w:pPr>
        <w:spacing w:line="240" w:lineRule="auto"/>
        <w:jc w:val="both"/>
        <w:rPr>
          <w:rFonts w:ascii="Arial" w:hAnsi="Arial" w:cs="Arial"/>
          <w:sz w:val="24"/>
          <w:szCs w:val="24"/>
        </w:rPr>
      </w:pPr>
    </w:p>
    <w:p w14:paraId="7F49F488" w14:textId="77777777" w:rsidR="00D66EF5" w:rsidRDefault="00D66EF5" w:rsidP="003A5FEE">
      <w:pPr>
        <w:spacing w:line="240" w:lineRule="auto"/>
        <w:jc w:val="both"/>
        <w:rPr>
          <w:rFonts w:ascii="Arial" w:hAnsi="Arial" w:cs="Arial"/>
          <w:sz w:val="24"/>
          <w:szCs w:val="24"/>
        </w:rPr>
      </w:pPr>
    </w:p>
    <w:p w14:paraId="00C524A9" w14:textId="77777777" w:rsidR="00D66EF5" w:rsidRDefault="00D66EF5" w:rsidP="003A5FEE">
      <w:pPr>
        <w:spacing w:line="240" w:lineRule="auto"/>
        <w:jc w:val="both"/>
        <w:rPr>
          <w:rFonts w:ascii="Arial" w:hAnsi="Arial" w:cs="Arial"/>
          <w:sz w:val="24"/>
          <w:szCs w:val="24"/>
        </w:rPr>
      </w:pPr>
    </w:p>
    <w:p w14:paraId="2114399B" w14:textId="77777777" w:rsidR="00D66EF5" w:rsidRDefault="00D66EF5" w:rsidP="003A5FEE">
      <w:pPr>
        <w:spacing w:line="240" w:lineRule="auto"/>
        <w:jc w:val="both"/>
        <w:rPr>
          <w:rFonts w:ascii="Arial" w:hAnsi="Arial" w:cs="Arial"/>
          <w:sz w:val="24"/>
          <w:szCs w:val="24"/>
        </w:rPr>
      </w:pPr>
    </w:p>
    <w:p w14:paraId="3ED54728" w14:textId="77777777" w:rsidR="00D66EF5" w:rsidRDefault="00D66EF5" w:rsidP="003A5FEE">
      <w:pPr>
        <w:spacing w:line="240" w:lineRule="auto"/>
        <w:jc w:val="both"/>
        <w:rPr>
          <w:rFonts w:ascii="Arial" w:hAnsi="Arial" w:cs="Arial"/>
          <w:sz w:val="24"/>
          <w:szCs w:val="24"/>
        </w:rPr>
      </w:pPr>
    </w:p>
    <w:p w14:paraId="7F0D4A4A" w14:textId="77777777" w:rsidR="00D66EF5" w:rsidRDefault="00D66EF5" w:rsidP="003A5FEE">
      <w:pPr>
        <w:spacing w:line="240" w:lineRule="auto"/>
        <w:jc w:val="both"/>
        <w:rPr>
          <w:rFonts w:ascii="Arial" w:hAnsi="Arial" w:cs="Arial"/>
          <w:sz w:val="24"/>
          <w:szCs w:val="24"/>
        </w:rPr>
      </w:pPr>
    </w:p>
    <w:p w14:paraId="4A32366F" w14:textId="77777777" w:rsidR="00D66EF5" w:rsidRDefault="00D66EF5" w:rsidP="003A5FEE">
      <w:pPr>
        <w:spacing w:line="240" w:lineRule="auto"/>
        <w:jc w:val="both"/>
        <w:rPr>
          <w:rFonts w:ascii="Arial" w:hAnsi="Arial" w:cs="Arial"/>
          <w:sz w:val="24"/>
          <w:szCs w:val="24"/>
        </w:rPr>
      </w:pPr>
    </w:p>
    <w:p w14:paraId="71703AF4" w14:textId="77777777" w:rsidR="00D66EF5" w:rsidRDefault="00D66EF5" w:rsidP="003A5FEE">
      <w:pPr>
        <w:spacing w:line="240" w:lineRule="auto"/>
        <w:jc w:val="both"/>
        <w:rPr>
          <w:rFonts w:ascii="Arial" w:hAnsi="Arial" w:cs="Arial"/>
          <w:sz w:val="24"/>
          <w:szCs w:val="24"/>
        </w:rPr>
      </w:pPr>
    </w:p>
    <w:p w14:paraId="095E6B91" w14:textId="77777777" w:rsidR="00D66EF5" w:rsidRDefault="00D66EF5" w:rsidP="003A5FEE">
      <w:pPr>
        <w:spacing w:line="240" w:lineRule="auto"/>
        <w:jc w:val="both"/>
        <w:rPr>
          <w:rFonts w:ascii="Arial" w:hAnsi="Arial" w:cs="Arial"/>
          <w:sz w:val="24"/>
          <w:szCs w:val="24"/>
        </w:rPr>
      </w:pPr>
    </w:p>
    <w:p w14:paraId="79069775" w14:textId="77777777" w:rsidR="00D66EF5" w:rsidRDefault="00D66EF5" w:rsidP="003A5FEE">
      <w:pPr>
        <w:spacing w:line="240" w:lineRule="auto"/>
        <w:jc w:val="both"/>
        <w:rPr>
          <w:rFonts w:ascii="Arial" w:hAnsi="Arial" w:cs="Arial"/>
          <w:sz w:val="24"/>
          <w:szCs w:val="24"/>
        </w:rPr>
      </w:pPr>
    </w:p>
    <w:p w14:paraId="076AC749" w14:textId="77777777" w:rsidR="00D66EF5" w:rsidRDefault="00D66EF5" w:rsidP="003A5FEE">
      <w:pPr>
        <w:spacing w:line="240" w:lineRule="auto"/>
        <w:jc w:val="both"/>
        <w:rPr>
          <w:rFonts w:ascii="Arial" w:hAnsi="Arial" w:cs="Arial"/>
          <w:sz w:val="24"/>
          <w:szCs w:val="24"/>
        </w:rPr>
      </w:pPr>
    </w:p>
    <w:p w14:paraId="14386FC5" w14:textId="77777777" w:rsidR="00D66EF5" w:rsidRDefault="00D66EF5" w:rsidP="003A5FEE">
      <w:pPr>
        <w:spacing w:line="240" w:lineRule="auto"/>
        <w:jc w:val="both"/>
        <w:rPr>
          <w:rFonts w:ascii="Arial" w:hAnsi="Arial" w:cs="Arial"/>
          <w:sz w:val="24"/>
          <w:szCs w:val="24"/>
        </w:rPr>
      </w:pPr>
    </w:p>
    <w:p w14:paraId="1BEED336" w14:textId="77777777" w:rsidR="00D66EF5" w:rsidRDefault="00D66EF5" w:rsidP="003A5FEE">
      <w:pPr>
        <w:spacing w:line="240" w:lineRule="auto"/>
        <w:jc w:val="both"/>
        <w:rPr>
          <w:rFonts w:ascii="Arial" w:hAnsi="Arial" w:cs="Arial"/>
          <w:sz w:val="24"/>
          <w:szCs w:val="24"/>
        </w:rPr>
      </w:pPr>
    </w:p>
    <w:p w14:paraId="353032B6" w14:textId="77777777" w:rsidR="00D66EF5" w:rsidRDefault="00D66EF5" w:rsidP="003A5FEE">
      <w:pPr>
        <w:spacing w:line="240" w:lineRule="auto"/>
        <w:jc w:val="both"/>
        <w:rPr>
          <w:rFonts w:ascii="Arial" w:hAnsi="Arial" w:cs="Arial"/>
          <w:sz w:val="24"/>
          <w:szCs w:val="24"/>
        </w:rPr>
      </w:pPr>
    </w:p>
    <w:p w14:paraId="10C748B5" w14:textId="77777777" w:rsidR="00D66EF5" w:rsidRDefault="00D66EF5" w:rsidP="003A5FEE">
      <w:pPr>
        <w:spacing w:line="240" w:lineRule="auto"/>
        <w:jc w:val="both"/>
        <w:rPr>
          <w:rFonts w:ascii="Arial" w:hAnsi="Arial" w:cs="Arial"/>
          <w:sz w:val="24"/>
          <w:szCs w:val="24"/>
        </w:rPr>
      </w:pPr>
    </w:p>
    <w:p w14:paraId="69059B01" w14:textId="77777777" w:rsidR="00D66EF5" w:rsidRDefault="00D66EF5" w:rsidP="003A5FEE">
      <w:pPr>
        <w:spacing w:line="240" w:lineRule="auto"/>
        <w:jc w:val="both"/>
        <w:rPr>
          <w:rFonts w:ascii="Arial" w:hAnsi="Arial" w:cs="Arial"/>
          <w:sz w:val="24"/>
          <w:szCs w:val="24"/>
        </w:rPr>
      </w:pPr>
    </w:p>
    <w:p w14:paraId="1F57B961" w14:textId="77777777" w:rsidR="00D66EF5" w:rsidRDefault="00D66EF5" w:rsidP="003A5FEE">
      <w:pPr>
        <w:spacing w:line="240" w:lineRule="auto"/>
        <w:jc w:val="both"/>
        <w:rPr>
          <w:rFonts w:ascii="Arial" w:hAnsi="Arial" w:cs="Arial"/>
          <w:sz w:val="24"/>
          <w:szCs w:val="24"/>
        </w:rPr>
      </w:pPr>
    </w:p>
    <w:p w14:paraId="654AAC93" w14:textId="77777777" w:rsidR="00D66EF5" w:rsidRDefault="00D66EF5" w:rsidP="003A5FEE">
      <w:pPr>
        <w:spacing w:line="240" w:lineRule="auto"/>
        <w:jc w:val="both"/>
        <w:rPr>
          <w:rFonts w:ascii="Arial" w:hAnsi="Arial" w:cs="Arial"/>
          <w:sz w:val="24"/>
          <w:szCs w:val="24"/>
        </w:rPr>
      </w:pPr>
    </w:p>
    <w:p w14:paraId="21BEF9F2" w14:textId="77777777" w:rsidR="00D66EF5" w:rsidRDefault="00D66EF5" w:rsidP="003A5FEE">
      <w:pPr>
        <w:spacing w:line="240" w:lineRule="auto"/>
        <w:jc w:val="both"/>
        <w:rPr>
          <w:rFonts w:ascii="Arial" w:hAnsi="Arial" w:cs="Arial"/>
          <w:sz w:val="24"/>
          <w:szCs w:val="24"/>
        </w:rPr>
      </w:pPr>
    </w:p>
    <w:p w14:paraId="080A9F53" w14:textId="77777777" w:rsidR="00D66EF5" w:rsidRDefault="00D66EF5" w:rsidP="003A5FEE">
      <w:pPr>
        <w:spacing w:line="240" w:lineRule="auto"/>
        <w:jc w:val="both"/>
        <w:rPr>
          <w:rFonts w:ascii="Arial" w:hAnsi="Arial" w:cs="Arial"/>
          <w:sz w:val="24"/>
          <w:szCs w:val="24"/>
        </w:rPr>
      </w:pPr>
    </w:p>
    <w:p w14:paraId="7A4BDC77" w14:textId="77777777" w:rsidR="00D66EF5" w:rsidRDefault="00D66EF5" w:rsidP="003A5FEE">
      <w:pPr>
        <w:spacing w:line="240" w:lineRule="auto"/>
        <w:jc w:val="both"/>
        <w:rPr>
          <w:rFonts w:ascii="Arial" w:hAnsi="Arial" w:cs="Arial"/>
          <w:sz w:val="24"/>
          <w:szCs w:val="24"/>
        </w:rPr>
      </w:pPr>
    </w:p>
    <w:p w14:paraId="508EE44F" w14:textId="77777777" w:rsidR="00A15C54" w:rsidRDefault="00A15C54" w:rsidP="00242837">
      <w:pPr>
        <w:spacing w:line="240" w:lineRule="auto"/>
        <w:jc w:val="center"/>
        <w:rPr>
          <w:rFonts w:ascii="Arial" w:hAnsi="Arial" w:cs="Arial"/>
          <w:sz w:val="24"/>
          <w:szCs w:val="24"/>
        </w:rPr>
      </w:pPr>
    </w:p>
    <w:p w14:paraId="5D8CBCA8" w14:textId="77777777" w:rsidR="00D66EF5" w:rsidRDefault="00D66EF5" w:rsidP="00242837">
      <w:pPr>
        <w:spacing w:line="240" w:lineRule="auto"/>
        <w:jc w:val="center"/>
        <w:rPr>
          <w:rFonts w:ascii="Arial" w:hAnsi="Arial" w:cs="Arial"/>
          <w:b/>
          <w:sz w:val="48"/>
          <w:szCs w:val="48"/>
        </w:rPr>
      </w:pPr>
    </w:p>
    <w:p w14:paraId="3C087CDB" w14:textId="77777777" w:rsidR="00D66EF5" w:rsidRDefault="00D66EF5" w:rsidP="00242837">
      <w:pPr>
        <w:spacing w:line="240" w:lineRule="auto"/>
        <w:jc w:val="center"/>
        <w:rPr>
          <w:rFonts w:ascii="Arial" w:hAnsi="Arial" w:cs="Arial"/>
          <w:b/>
          <w:sz w:val="48"/>
          <w:szCs w:val="48"/>
        </w:rPr>
      </w:pPr>
    </w:p>
    <w:p w14:paraId="2B4DA11C" w14:textId="77777777" w:rsidR="00D66EF5" w:rsidRDefault="00D66EF5" w:rsidP="00242837">
      <w:pPr>
        <w:spacing w:line="240" w:lineRule="auto"/>
        <w:jc w:val="center"/>
        <w:rPr>
          <w:rFonts w:ascii="Arial" w:hAnsi="Arial" w:cs="Arial"/>
          <w:b/>
          <w:sz w:val="48"/>
          <w:szCs w:val="48"/>
        </w:rPr>
      </w:pPr>
    </w:p>
    <w:p w14:paraId="63A0EEBF" w14:textId="77777777" w:rsidR="00D66EF5" w:rsidRDefault="00D66EF5" w:rsidP="00242837">
      <w:pPr>
        <w:spacing w:line="240" w:lineRule="auto"/>
        <w:jc w:val="center"/>
        <w:rPr>
          <w:rFonts w:ascii="Arial" w:hAnsi="Arial" w:cs="Arial"/>
          <w:b/>
          <w:sz w:val="48"/>
          <w:szCs w:val="48"/>
        </w:rPr>
      </w:pPr>
    </w:p>
    <w:p w14:paraId="4F350307" w14:textId="77777777" w:rsidR="00D66EF5" w:rsidRDefault="00D66EF5" w:rsidP="00242837">
      <w:pPr>
        <w:spacing w:line="240" w:lineRule="auto"/>
        <w:jc w:val="center"/>
        <w:rPr>
          <w:rFonts w:ascii="Arial" w:hAnsi="Arial" w:cs="Arial"/>
          <w:b/>
          <w:sz w:val="48"/>
          <w:szCs w:val="48"/>
        </w:rPr>
      </w:pPr>
    </w:p>
    <w:p w14:paraId="05D5A8F9" w14:textId="66EA8D20" w:rsidR="00242837" w:rsidRDefault="00242837" w:rsidP="00242837">
      <w:pPr>
        <w:spacing w:line="240" w:lineRule="auto"/>
        <w:jc w:val="center"/>
        <w:rPr>
          <w:rFonts w:ascii="Arial" w:hAnsi="Arial" w:cs="Arial"/>
          <w:b/>
          <w:sz w:val="48"/>
          <w:szCs w:val="48"/>
        </w:rPr>
      </w:pPr>
      <w:r w:rsidRPr="00242837">
        <w:rPr>
          <w:rFonts w:ascii="Arial" w:hAnsi="Arial" w:cs="Arial"/>
          <w:b/>
          <w:sz w:val="48"/>
          <w:szCs w:val="48"/>
        </w:rPr>
        <w:t>POSEBNA PARKIRALIŠTA</w:t>
      </w:r>
    </w:p>
    <w:p w14:paraId="3FB2D910" w14:textId="77777777" w:rsidR="00242837" w:rsidRPr="00242837" w:rsidRDefault="00242837" w:rsidP="00242837">
      <w:pPr>
        <w:spacing w:line="240" w:lineRule="auto"/>
        <w:jc w:val="center"/>
        <w:rPr>
          <w:rFonts w:ascii="Arial" w:hAnsi="Arial" w:cs="Arial"/>
          <w:b/>
          <w:sz w:val="48"/>
          <w:szCs w:val="48"/>
        </w:rPr>
      </w:pPr>
    </w:p>
    <w:p w14:paraId="6251709B" w14:textId="3719C62E" w:rsidR="00242837" w:rsidRDefault="00242837" w:rsidP="00242837">
      <w:pPr>
        <w:spacing w:line="240" w:lineRule="auto"/>
        <w:jc w:val="center"/>
        <w:rPr>
          <w:rFonts w:ascii="Arial" w:hAnsi="Arial" w:cs="Arial"/>
          <w:b/>
          <w:sz w:val="48"/>
          <w:szCs w:val="48"/>
        </w:rPr>
      </w:pPr>
      <w:r w:rsidRPr="00242837">
        <w:rPr>
          <w:rFonts w:ascii="Arial" w:hAnsi="Arial" w:cs="Arial"/>
          <w:b/>
          <w:sz w:val="48"/>
          <w:szCs w:val="48"/>
        </w:rPr>
        <w:t>GARAŽA</w:t>
      </w:r>
    </w:p>
    <w:p w14:paraId="10149C4B" w14:textId="77777777" w:rsidR="00A15C54" w:rsidRPr="00A15C54" w:rsidRDefault="00A15C54" w:rsidP="00A15C54">
      <w:pPr>
        <w:rPr>
          <w:rFonts w:ascii="Arial" w:hAnsi="Arial" w:cs="Arial"/>
          <w:sz w:val="48"/>
          <w:szCs w:val="48"/>
        </w:rPr>
      </w:pPr>
    </w:p>
    <w:p w14:paraId="3A7F2645" w14:textId="77777777" w:rsidR="00A15C54" w:rsidRPr="00A15C54" w:rsidRDefault="00A15C54" w:rsidP="00A15C54">
      <w:pPr>
        <w:rPr>
          <w:rFonts w:ascii="Arial" w:hAnsi="Arial" w:cs="Arial"/>
          <w:sz w:val="48"/>
          <w:szCs w:val="48"/>
        </w:rPr>
      </w:pPr>
    </w:p>
    <w:p w14:paraId="094EA217" w14:textId="77777777" w:rsidR="00A15C54" w:rsidRPr="00A15C54" w:rsidRDefault="00A15C54" w:rsidP="00A15C54">
      <w:pPr>
        <w:rPr>
          <w:rFonts w:ascii="Arial" w:hAnsi="Arial" w:cs="Arial"/>
          <w:sz w:val="48"/>
          <w:szCs w:val="48"/>
        </w:rPr>
      </w:pPr>
    </w:p>
    <w:p w14:paraId="11B6CAD8" w14:textId="77777777" w:rsidR="00A15C54" w:rsidRPr="00A15C54" w:rsidRDefault="00A15C54" w:rsidP="00A15C54">
      <w:pPr>
        <w:rPr>
          <w:rFonts w:ascii="Arial" w:hAnsi="Arial" w:cs="Arial"/>
          <w:sz w:val="48"/>
          <w:szCs w:val="48"/>
        </w:rPr>
      </w:pPr>
    </w:p>
    <w:p w14:paraId="3EDF0404" w14:textId="77777777" w:rsidR="00A15C54" w:rsidRPr="00A15C54" w:rsidRDefault="00A15C54" w:rsidP="00A15C54">
      <w:pPr>
        <w:rPr>
          <w:rFonts w:ascii="Arial" w:hAnsi="Arial" w:cs="Arial"/>
          <w:sz w:val="48"/>
          <w:szCs w:val="48"/>
        </w:rPr>
      </w:pPr>
    </w:p>
    <w:p w14:paraId="6AAE15DA" w14:textId="77777777" w:rsidR="00A15C54" w:rsidRPr="00A15C54" w:rsidRDefault="00A15C54" w:rsidP="00A15C54">
      <w:pPr>
        <w:rPr>
          <w:rFonts w:ascii="Arial" w:hAnsi="Arial" w:cs="Arial"/>
          <w:sz w:val="48"/>
          <w:szCs w:val="48"/>
        </w:rPr>
      </w:pPr>
    </w:p>
    <w:p w14:paraId="309EAC45" w14:textId="77777777" w:rsidR="00A15C54" w:rsidRDefault="00A15C54" w:rsidP="00A15C54">
      <w:pPr>
        <w:rPr>
          <w:rFonts w:ascii="Arial" w:hAnsi="Arial" w:cs="Arial"/>
          <w:b/>
          <w:sz w:val="48"/>
          <w:szCs w:val="48"/>
        </w:rPr>
      </w:pPr>
    </w:p>
    <w:p w14:paraId="0633B5A7" w14:textId="08CC6D36" w:rsidR="00A15C54" w:rsidRDefault="00A15C54" w:rsidP="00A15C54">
      <w:pPr>
        <w:tabs>
          <w:tab w:val="left" w:pos="960"/>
        </w:tabs>
        <w:rPr>
          <w:rFonts w:ascii="Arial" w:hAnsi="Arial" w:cs="Arial"/>
          <w:sz w:val="48"/>
          <w:szCs w:val="48"/>
        </w:rPr>
      </w:pPr>
      <w:r>
        <w:rPr>
          <w:rFonts w:ascii="Arial" w:hAnsi="Arial" w:cs="Arial"/>
          <w:sz w:val="48"/>
          <w:szCs w:val="48"/>
        </w:rPr>
        <w:tab/>
      </w:r>
    </w:p>
    <w:p w14:paraId="0AC7ACC1" w14:textId="77777777" w:rsidR="00D66EF5" w:rsidRDefault="00D66EF5" w:rsidP="00D66EF5">
      <w:pPr>
        <w:rPr>
          <w:b/>
          <w:bCs/>
        </w:rPr>
      </w:pPr>
    </w:p>
    <w:p w14:paraId="5C369AAC" w14:textId="77777777" w:rsidR="00D66EF5" w:rsidRDefault="00D66EF5" w:rsidP="00D66EF5">
      <w:pPr>
        <w:rPr>
          <w:b/>
          <w:bCs/>
        </w:rPr>
      </w:pPr>
    </w:p>
    <w:p w14:paraId="1297EDF4" w14:textId="77777777" w:rsidR="00D66EF5" w:rsidRDefault="00D66EF5" w:rsidP="00D66EF5">
      <w:pPr>
        <w:rPr>
          <w:b/>
          <w:bCs/>
        </w:rPr>
      </w:pPr>
    </w:p>
    <w:p w14:paraId="64FA5AEB" w14:textId="77777777" w:rsidR="00D66EF5" w:rsidRDefault="00D66EF5" w:rsidP="00D66EF5">
      <w:pPr>
        <w:rPr>
          <w:b/>
          <w:bCs/>
        </w:rPr>
      </w:pPr>
    </w:p>
    <w:p w14:paraId="641EBD3D" w14:textId="77777777" w:rsidR="00D66EF5" w:rsidRDefault="00D66EF5" w:rsidP="00D66EF5">
      <w:pPr>
        <w:rPr>
          <w:b/>
          <w:bCs/>
        </w:rPr>
      </w:pPr>
    </w:p>
    <w:p w14:paraId="0B77027B" w14:textId="77777777" w:rsidR="00D66EF5" w:rsidRDefault="00D66EF5" w:rsidP="00D66EF5">
      <w:pPr>
        <w:rPr>
          <w:b/>
          <w:bCs/>
        </w:rPr>
      </w:pPr>
    </w:p>
    <w:p w14:paraId="6D5379D8" w14:textId="77777777" w:rsidR="00D66EF5" w:rsidRDefault="00D66EF5" w:rsidP="00D66EF5">
      <w:pPr>
        <w:rPr>
          <w:b/>
          <w:bCs/>
        </w:rPr>
      </w:pPr>
    </w:p>
    <w:p w14:paraId="7097EBB7" w14:textId="77777777" w:rsidR="00D66EF5" w:rsidRDefault="00D66EF5" w:rsidP="00D66EF5">
      <w:pPr>
        <w:rPr>
          <w:b/>
          <w:bCs/>
        </w:rPr>
      </w:pPr>
    </w:p>
    <w:p w14:paraId="5E59E23F" w14:textId="77777777" w:rsidR="00D66EF5" w:rsidRDefault="00D66EF5" w:rsidP="00D66EF5">
      <w:pPr>
        <w:rPr>
          <w:b/>
          <w:bCs/>
        </w:rPr>
      </w:pPr>
    </w:p>
    <w:p w14:paraId="53057E93" w14:textId="77777777" w:rsidR="00D66EF5" w:rsidRDefault="00D66EF5" w:rsidP="00D66EF5">
      <w:pPr>
        <w:rPr>
          <w:b/>
          <w:bCs/>
        </w:rPr>
      </w:pPr>
    </w:p>
    <w:p w14:paraId="62BD2FDC" w14:textId="77777777" w:rsidR="00D66EF5" w:rsidRDefault="00D66EF5" w:rsidP="00D66EF5">
      <w:pPr>
        <w:rPr>
          <w:b/>
          <w:bCs/>
        </w:rPr>
      </w:pPr>
    </w:p>
    <w:p w14:paraId="0C22F23B" w14:textId="77777777" w:rsidR="00D66EF5" w:rsidRDefault="00D66EF5" w:rsidP="00D66EF5">
      <w:pPr>
        <w:rPr>
          <w:b/>
          <w:bCs/>
        </w:rPr>
      </w:pPr>
    </w:p>
    <w:p w14:paraId="0559CEAD" w14:textId="77777777" w:rsidR="00D66EF5" w:rsidRDefault="00D66EF5" w:rsidP="00D66EF5">
      <w:pPr>
        <w:rPr>
          <w:b/>
          <w:bCs/>
        </w:rPr>
      </w:pPr>
    </w:p>
    <w:p w14:paraId="65F8C5A4" w14:textId="77777777" w:rsidR="00D66EF5" w:rsidRDefault="00D66EF5" w:rsidP="00D66EF5">
      <w:pPr>
        <w:rPr>
          <w:b/>
          <w:bCs/>
        </w:rPr>
      </w:pPr>
    </w:p>
    <w:p w14:paraId="3F614A19" w14:textId="77777777" w:rsidR="00D66EF5" w:rsidRDefault="00D66EF5" w:rsidP="00D66EF5">
      <w:pPr>
        <w:rPr>
          <w:b/>
          <w:bCs/>
        </w:rPr>
      </w:pPr>
    </w:p>
    <w:p w14:paraId="3270B10E" w14:textId="77777777" w:rsidR="00D66EF5" w:rsidRDefault="00D66EF5" w:rsidP="00D66EF5">
      <w:pPr>
        <w:rPr>
          <w:b/>
          <w:bCs/>
        </w:rPr>
      </w:pPr>
    </w:p>
    <w:p w14:paraId="039E19AE" w14:textId="77777777" w:rsidR="00D66EF5" w:rsidRDefault="00D66EF5" w:rsidP="00D66EF5">
      <w:pPr>
        <w:rPr>
          <w:b/>
          <w:bCs/>
        </w:rPr>
      </w:pPr>
    </w:p>
    <w:p w14:paraId="6EB971CF" w14:textId="77777777" w:rsidR="00D66EF5" w:rsidRDefault="00D66EF5" w:rsidP="00D66EF5">
      <w:pPr>
        <w:rPr>
          <w:b/>
          <w:bCs/>
        </w:rPr>
      </w:pPr>
    </w:p>
    <w:p w14:paraId="25B45B12" w14:textId="77777777" w:rsidR="00D66EF5" w:rsidRDefault="00D66EF5" w:rsidP="00D66EF5">
      <w:pPr>
        <w:rPr>
          <w:b/>
          <w:bCs/>
        </w:rPr>
      </w:pPr>
    </w:p>
    <w:p w14:paraId="646AD462" w14:textId="77777777" w:rsidR="00D66EF5" w:rsidRDefault="00D66EF5" w:rsidP="00D66EF5">
      <w:pPr>
        <w:rPr>
          <w:b/>
          <w:bCs/>
        </w:rPr>
      </w:pPr>
    </w:p>
    <w:p w14:paraId="70CFAC11" w14:textId="77777777" w:rsidR="00D66EF5" w:rsidRDefault="00D66EF5" w:rsidP="00D66EF5">
      <w:pPr>
        <w:rPr>
          <w:b/>
          <w:bCs/>
        </w:rPr>
      </w:pPr>
    </w:p>
    <w:p w14:paraId="77FABE54" w14:textId="77777777" w:rsidR="00D66EF5" w:rsidRDefault="00D66EF5" w:rsidP="00D66EF5">
      <w:pPr>
        <w:rPr>
          <w:b/>
          <w:bCs/>
        </w:rPr>
      </w:pPr>
    </w:p>
    <w:p w14:paraId="4FDADED6" w14:textId="77777777" w:rsidR="00D66EF5" w:rsidRDefault="00D66EF5" w:rsidP="00D66EF5">
      <w:pPr>
        <w:rPr>
          <w:b/>
          <w:bCs/>
        </w:rPr>
      </w:pPr>
    </w:p>
    <w:p w14:paraId="0E5D0697" w14:textId="77777777" w:rsidR="00D66EF5" w:rsidRDefault="00D66EF5" w:rsidP="00D66EF5">
      <w:pPr>
        <w:rPr>
          <w:b/>
          <w:bCs/>
        </w:rPr>
      </w:pPr>
    </w:p>
    <w:p w14:paraId="264E8C7D" w14:textId="77777777" w:rsidR="00D66EF5" w:rsidRDefault="00D66EF5" w:rsidP="00D66EF5">
      <w:pPr>
        <w:rPr>
          <w:b/>
          <w:bCs/>
        </w:rPr>
      </w:pPr>
    </w:p>
    <w:p w14:paraId="28DB2B43" w14:textId="77777777" w:rsidR="00D66EF5" w:rsidRDefault="00D66EF5" w:rsidP="00D66EF5">
      <w:pPr>
        <w:rPr>
          <w:b/>
          <w:bCs/>
        </w:rPr>
      </w:pPr>
    </w:p>
    <w:p w14:paraId="4E69C065" w14:textId="77777777" w:rsidR="00D66EF5" w:rsidRDefault="00D66EF5" w:rsidP="00D66EF5">
      <w:pPr>
        <w:rPr>
          <w:b/>
          <w:bCs/>
        </w:rPr>
      </w:pPr>
    </w:p>
    <w:p w14:paraId="7E398D8F" w14:textId="77777777" w:rsidR="00D66EF5" w:rsidRDefault="00D66EF5" w:rsidP="00D66EF5">
      <w:pPr>
        <w:rPr>
          <w:b/>
          <w:bCs/>
        </w:rPr>
      </w:pPr>
    </w:p>
    <w:p w14:paraId="5E4E139F" w14:textId="77777777" w:rsidR="00D66EF5" w:rsidRDefault="00D66EF5" w:rsidP="00D66EF5">
      <w:pPr>
        <w:rPr>
          <w:b/>
          <w:bCs/>
        </w:rPr>
      </w:pPr>
    </w:p>
    <w:p w14:paraId="46058EBF" w14:textId="77777777" w:rsidR="00D66EF5" w:rsidRDefault="00D66EF5" w:rsidP="00D66EF5">
      <w:pPr>
        <w:rPr>
          <w:b/>
          <w:bCs/>
        </w:rPr>
      </w:pPr>
    </w:p>
    <w:p w14:paraId="248615D1" w14:textId="299AAA0B" w:rsidR="00D66EF5" w:rsidRPr="00D66EF5" w:rsidRDefault="00D66EF5" w:rsidP="00D66EF5">
      <w:pPr>
        <w:rPr>
          <w:b/>
          <w:bCs/>
          <w:sz w:val="24"/>
          <w:szCs w:val="24"/>
        </w:rPr>
      </w:pPr>
      <w:r w:rsidRPr="00D66EF5">
        <w:rPr>
          <w:b/>
          <w:bCs/>
          <w:sz w:val="24"/>
          <w:szCs w:val="24"/>
        </w:rPr>
        <w:t>SADRŽAJ</w:t>
      </w:r>
    </w:p>
    <w:p w14:paraId="5224584C" w14:textId="77777777" w:rsidR="00D66EF5" w:rsidRDefault="00D66EF5" w:rsidP="00D66EF5">
      <w:pPr>
        <w:rPr>
          <w:b/>
          <w:bCs/>
        </w:rPr>
      </w:pPr>
    </w:p>
    <w:p w14:paraId="03F37107" w14:textId="35D89DA3" w:rsidR="00D66EF5" w:rsidRPr="00ED140D" w:rsidRDefault="00D66EF5" w:rsidP="00D66EF5">
      <w:pPr>
        <w:rPr>
          <w:b/>
          <w:bCs/>
        </w:rPr>
      </w:pPr>
      <w:r w:rsidRPr="00ED140D">
        <w:rPr>
          <w:b/>
          <w:bCs/>
        </w:rPr>
        <w:t>OPŠTI</w:t>
      </w:r>
      <w:r>
        <w:rPr>
          <w:b/>
          <w:bCs/>
        </w:rPr>
        <w:t xml:space="preserve"> </w:t>
      </w:r>
      <w:r w:rsidRPr="00ED140D">
        <w:rPr>
          <w:b/>
          <w:bCs/>
        </w:rPr>
        <w:t>PODACI…</w:t>
      </w:r>
      <w:r>
        <w:rPr>
          <w:b/>
          <w:bCs/>
        </w:rPr>
        <w:t>.</w:t>
      </w:r>
      <w:r w:rsidRPr="00ED140D">
        <w:rPr>
          <w:b/>
          <w:bCs/>
        </w:rPr>
        <w:t>……………………………………………………………………………………………………………………………2</w:t>
      </w:r>
    </w:p>
    <w:p w14:paraId="2D43BF3C" w14:textId="77777777" w:rsidR="00D66EF5" w:rsidRPr="00ED140D" w:rsidRDefault="00D66EF5" w:rsidP="00D66EF5">
      <w:pPr>
        <w:rPr>
          <w:b/>
          <w:bCs/>
        </w:rPr>
      </w:pPr>
      <w:r w:rsidRPr="00ED140D">
        <w:rPr>
          <w:b/>
          <w:bCs/>
        </w:rPr>
        <w:t>POSTOJEĆE STANE………………</w:t>
      </w:r>
      <w:r>
        <w:rPr>
          <w:b/>
          <w:bCs/>
        </w:rPr>
        <w:t>………….</w:t>
      </w:r>
      <w:r w:rsidRPr="00ED140D">
        <w:rPr>
          <w:b/>
          <w:bCs/>
        </w:rPr>
        <w:t>……………………………………………………………………………………………..2</w:t>
      </w:r>
    </w:p>
    <w:p w14:paraId="1B0C2249" w14:textId="77777777" w:rsidR="00D66EF5" w:rsidRPr="00ED140D" w:rsidRDefault="00D66EF5" w:rsidP="00D66EF5">
      <w:pPr>
        <w:rPr>
          <w:b/>
          <w:bCs/>
        </w:rPr>
      </w:pPr>
      <w:r w:rsidRPr="00ED140D">
        <w:rPr>
          <w:b/>
          <w:bCs/>
        </w:rPr>
        <w:t>PROSTORNI OBUHVAT ELABORATA………………………………………………………………………</w:t>
      </w:r>
      <w:r>
        <w:rPr>
          <w:b/>
          <w:bCs/>
        </w:rPr>
        <w:t>…………</w:t>
      </w:r>
      <w:r w:rsidRPr="00ED140D">
        <w:rPr>
          <w:b/>
          <w:bCs/>
        </w:rPr>
        <w:t>………….20</w:t>
      </w:r>
    </w:p>
    <w:p w14:paraId="3B8C1AEB" w14:textId="77777777" w:rsidR="00D66EF5" w:rsidRPr="00ED140D" w:rsidRDefault="00D66EF5" w:rsidP="00D66EF5">
      <w:pPr>
        <w:rPr>
          <w:b/>
          <w:bCs/>
        </w:rPr>
      </w:pPr>
      <w:r w:rsidRPr="00ED140D">
        <w:rPr>
          <w:b/>
          <w:bCs/>
        </w:rPr>
        <w:t>ELEMENTI INFRASTRUKTURE ZA PARKIRANJE I KATEGORIJA MOTORNIH VOZILA KOJA SE MOGU PARKIRATI…………………………………………………………………</w:t>
      </w:r>
      <w:r>
        <w:rPr>
          <w:b/>
          <w:bCs/>
        </w:rPr>
        <w:t>………………</w:t>
      </w:r>
      <w:r w:rsidRPr="00ED140D">
        <w:rPr>
          <w:b/>
          <w:bCs/>
        </w:rPr>
        <w:t>………………………………………………..25</w:t>
      </w:r>
    </w:p>
    <w:p w14:paraId="08F17F64" w14:textId="77777777" w:rsidR="00D66EF5" w:rsidRDefault="00D66EF5" w:rsidP="00D66EF5">
      <w:r>
        <w:t>OPŠTA PARKIRALIŠTA……………………………………………………………………………………………………………………….25</w:t>
      </w:r>
    </w:p>
    <w:p w14:paraId="33B0E6E3" w14:textId="77777777" w:rsidR="00D66EF5" w:rsidRDefault="00D66EF5" w:rsidP="00D66EF5">
      <w:r>
        <w:t>POSEBNA PARKIRALIŠTA.…………………………………………………………………………………………………………………25</w:t>
      </w:r>
    </w:p>
    <w:p w14:paraId="249657DA" w14:textId="77777777" w:rsidR="00D66EF5" w:rsidRDefault="00D66EF5" w:rsidP="00D66EF5">
      <w:r>
        <w:t xml:space="preserve">     ORGANIZACIJA ZONA</w:t>
      </w:r>
      <w:r>
        <w:tab/>
        <w:t>…………………………………………………………………………………………………………………..26</w:t>
      </w:r>
    </w:p>
    <w:p w14:paraId="36B50151" w14:textId="77777777" w:rsidR="00D66EF5" w:rsidRDefault="00D66EF5" w:rsidP="00D66EF5">
      <w:r>
        <w:t xml:space="preserve">     Crvena zona…………………………………………………………………………………………………………………………………26</w:t>
      </w:r>
    </w:p>
    <w:p w14:paraId="59003FF7" w14:textId="77777777" w:rsidR="00D66EF5" w:rsidRPr="00665B65" w:rsidRDefault="00D66EF5" w:rsidP="00D66EF5">
      <w:pPr>
        <w:rPr>
          <w:b/>
          <w:bCs/>
        </w:rPr>
      </w:pPr>
      <w:r w:rsidRPr="00665B65">
        <w:rPr>
          <w:b/>
          <w:bCs/>
        </w:rPr>
        <w:t>NAPLATA PARKIRANJA………………………………………………………………………………………………………………..26</w:t>
      </w:r>
    </w:p>
    <w:p w14:paraId="79A2C1C4" w14:textId="77777777" w:rsidR="00D66EF5" w:rsidRPr="00665B65" w:rsidRDefault="00D66EF5" w:rsidP="00D66EF5">
      <w:pPr>
        <w:rPr>
          <w:b/>
          <w:bCs/>
        </w:rPr>
      </w:pPr>
      <w:r w:rsidRPr="00665B65">
        <w:rPr>
          <w:b/>
          <w:bCs/>
        </w:rPr>
        <w:t>NAČIN NAPLATE PARKIRANJA……………………………………………………………………………………</w:t>
      </w:r>
      <w:r>
        <w:rPr>
          <w:b/>
          <w:bCs/>
        </w:rPr>
        <w:t>.</w:t>
      </w:r>
      <w:r w:rsidRPr="00665B65">
        <w:rPr>
          <w:b/>
          <w:bCs/>
        </w:rPr>
        <w:t>……………….27</w:t>
      </w:r>
    </w:p>
    <w:p w14:paraId="73F070A4" w14:textId="77777777" w:rsidR="00D66EF5" w:rsidRDefault="00D66EF5" w:rsidP="00D66EF5">
      <w:r>
        <w:t>Naplata parkiranja preko mobilnih telefonskih mreža……………………………………………………………………..27</w:t>
      </w:r>
    </w:p>
    <w:p w14:paraId="6A1E27E8" w14:textId="77777777" w:rsidR="00D66EF5" w:rsidRDefault="00D66EF5" w:rsidP="00D66EF5">
      <w:r>
        <w:t>Prodaja parking karata…………………………………………………………………………………………………………………….28</w:t>
      </w:r>
    </w:p>
    <w:p w14:paraId="21EDD184" w14:textId="77777777" w:rsidR="00D66EF5" w:rsidRDefault="00D66EF5" w:rsidP="00D66EF5">
      <w:r>
        <w:t>Prodaja povlašćenih mjesečnih parking karatA………………………………………………………………………………..28</w:t>
      </w:r>
    </w:p>
    <w:p w14:paraId="3B8B6D73" w14:textId="77777777" w:rsidR="00D66EF5" w:rsidRDefault="00D66EF5" w:rsidP="00D66EF5">
      <w:r>
        <w:t>Naplata parkiranja na naplatnim rampama………………………………………………………………………………………28</w:t>
      </w:r>
    </w:p>
    <w:p w14:paraId="6EF2ACF7" w14:textId="77777777" w:rsidR="00D66EF5" w:rsidRPr="00665B65" w:rsidRDefault="00D66EF5" w:rsidP="00D66EF5">
      <w:pPr>
        <w:rPr>
          <w:b/>
          <w:bCs/>
        </w:rPr>
      </w:pPr>
      <w:r w:rsidRPr="00665B65">
        <w:rPr>
          <w:b/>
          <w:bCs/>
        </w:rPr>
        <w:t>ELEMENTI SAOBRAĆAJNE SIGNALIZACIJE…………………………………………</w:t>
      </w:r>
      <w:r>
        <w:rPr>
          <w:b/>
          <w:bCs/>
        </w:rPr>
        <w:t>.</w:t>
      </w:r>
      <w:r w:rsidRPr="00665B65">
        <w:rPr>
          <w:b/>
          <w:bCs/>
        </w:rPr>
        <w:t>…………………………………………29</w:t>
      </w:r>
    </w:p>
    <w:p w14:paraId="6EE277EA" w14:textId="77777777" w:rsidR="00D66EF5" w:rsidRPr="00BA3610" w:rsidRDefault="00D66EF5" w:rsidP="00D66EF5">
      <w:pPr>
        <w:rPr>
          <w:b/>
          <w:bCs/>
        </w:rPr>
      </w:pPr>
      <w:r w:rsidRPr="00BA3610">
        <w:rPr>
          <w:b/>
          <w:bCs/>
        </w:rPr>
        <w:t>GRAFIČKI PRIKAZ……………………………</w:t>
      </w:r>
      <w:r>
        <w:rPr>
          <w:b/>
          <w:bCs/>
        </w:rPr>
        <w:t>.</w:t>
      </w:r>
      <w:r w:rsidRPr="00BA3610">
        <w:rPr>
          <w:b/>
          <w:bCs/>
        </w:rPr>
        <w:t>…………………………………………………………………………………………..3</w:t>
      </w:r>
      <w:r>
        <w:rPr>
          <w:b/>
          <w:bCs/>
        </w:rPr>
        <w:t>1</w:t>
      </w:r>
    </w:p>
    <w:p w14:paraId="011F3357" w14:textId="77777777" w:rsidR="00D66EF5" w:rsidRDefault="00D66EF5" w:rsidP="00D66EF5">
      <w:r>
        <w:t>OPŠTA PARKIRALIŠTA CRVENA ZONA……………………………………………………………………………………………….32</w:t>
      </w:r>
    </w:p>
    <w:p w14:paraId="2501304D" w14:textId="77777777" w:rsidR="00D66EF5" w:rsidRDefault="00D66EF5" w:rsidP="00D66EF5">
      <w:r>
        <w:t>POSEBNA PARKIRALIŠTA GARAŽA…………………………………………………………………………………………………….46</w:t>
      </w:r>
    </w:p>
    <w:p w14:paraId="39A6CD72" w14:textId="77777777" w:rsidR="00D66EF5" w:rsidRPr="00BA3610" w:rsidRDefault="00D66EF5" w:rsidP="00D66EF5">
      <w:pPr>
        <w:rPr>
          <w:b/>
          <w:bCs/>
        </w:rPr>
      </w:pPr>
      <w:r w:rsidRPr="00BA3610">
        <w:rPr>
          <w:b/>
          <w:bCs/>
        </w:rPr>
        <w:t>SADRŽAJ……………………………………………………………………………………………………………………………………..48</w:t>
      </w:r>
    </w:p>
    <w:p w14:paraId="2FBD9E43" w14:textId="77777777" w:rsidR="00A15C54" w:rsidRDefault="00A15C54" w:rsidP="00A15C54">
      <w:pPr>
        <w:tabs>
          <w:tab w:val="left" w:pos="960"/>
        </w:tabs>
        <w:rPr>
          <w:rFonts w:ascii="Arial" w:hAnsi="Arial" w:cs="Arial"/>
          <w:sz w:val="48"/>
          <w:szCs w:val="48"/>
        </w:rPr>
      </w:pPr>
    </w:p>
    <w:bookmarkStart w:id="25" w:name="_Hlk200360345" w:displacedByCustomXml="next"/>
    <w:sdt>
      <w:sdtPr>
        <w:rPr>
          <w:rFonts w:asciiTheme="minorHAnsi" w:eastAsiaTheme="minorHAnsi" w:hAnsiTheme="minorHAnsi" w:cstheme="minorBidi"/>
          <w:color w:val="auto"/>
          <w:sz w:val="22"/>
          <w:szCs w:val="22"/>
        </w:rPr>
        <w:id w:val="679472837"/>
        <w:docPartObj>
          <w:docPartGallery w:val="Table of Contents"/>
          <w:docPartUnique/>
        </w:docPartObj>
      </w:sdtPr>
      <w:sdtEndPr>
        <w:rPr>
          <w:rFonts w:ascii="Calibri" w:eastAsia="Calibri" w:hAnsi="Calibri" w:cs="Times New Roman"/>
          <w:b/>
          <w:bCs/>
          <w:noProof/>
          <w14:ligatures w14:val="standardContextual"/>
        </w:rPr>
      </w:sdtEndPr>
      <w:sdtContent>
        <w:p w14:paraId="37836F6F" w14:textId="74AFB715" w:rsidR="00D66EF5" w:rsidRDefault="00D66EF5" w:rsidP="00D66EF5">
          <w:pPr>
            <w:pStyle w:val="TOCHeading"/>
          </w:pPr>
        </w:p>
        <w:p w14:paraId="6B7EF793" w14:textId="6EE0FF1E" w:rsidR="00A15C54" w:rsidRDefault="00A15C54" w:rsidP="00A15C54"/>
      </w:sdtContent>
    </w:sdt>
    <w:bookmarkEnd w:id="25" w:displacedByCustomXml="prev"/>
    <w:p w14:paraId="33144046" w14:textId="77777777" w:rsidR="00A15C54" w:rsidRPr="00A15C54" w:rsidRDefault="00A15C54" w:rsidP="00A15C54">
      <w:pPr>
        <w:tabs>
          <w:tab w:val="left" w:pos="960"/>
        </w:tabs>
        <w:rPr>
          <w:rFonts w:ascii="Arial" w:hAnsi="Arial" w:cs="Arial"/>
          <w:sz w:val="48"/>
          <w:szCs w:val="48"/>
        </w:rPr>
      </w:pPr>
    </w:p>
    <w:sectPr w:rsidR="00A15C54" w:rsidRPr="00A15C54">
      <w:footerReference w:type="default" r:id="rId1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63F6A" w14:textId="77777777" w:rsidR="00F33CE7" w:rsidRDefault="00F33CE7" w:rsidP="00A15C54">
      <w:pPr>
        <w:spacing w:after="0" w:line="240" w:lineRule="auto"/>
      </w:pPr>
      <w:r>
        <w:separator/>
      </w:r>
    </w:p>
  </w:endnote>
  <w:endnote w:type="continuationSeparator" w:id="0">
    <w:p w14:paraId="30926EAF" w14:textId="77777777" w:rsidR="00F33CE7" w:rsidRDefault="00F33CE7" w:rsidP="00A1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6027235"/>
      <w:docPartObj>
        <w:docPartGallery w:val="Page Numbers (Bottom of Page)"/>
        <w:docPartUnique/>
      </w:docPartObj>
    </w:sdtPr>
    <w:sdtContent>
      <w:p w14:paraId="6E919721" w14:textId="24B4E017" w:rsidR="00A15C54" w:rsidRDefault="00A15C54">
        <w:pPr>
          <w:pStyle w:val="Footer"/>
        </w:pPr>
        <w:r>
          <w:rPr>
            <w:noProof/>
          </w:rPr>
          <mc:AlternateContent>
            <mc:Choice Requires="wps">
              <w:drawing>
                <wp:anchor distT="0" distB="0" distL="114300" distR="114300" simplePos="0" relativeHeight="251660288" behindDoc="0" locked="0" layoutInCell="1" allowOverlap="1" wp14:anchorId="438FAADC" wp14:editId="09459FB8">
                  <wp:simplePos x="0" y="0"/>
                  <wp:positionH relativeFrom="margin">
                    <wp:align>center</wp:align>
                  </wp:positionH>
                  <wp:positionV relativeFrom="bottomMargin">
                    <wp:align>center</wp:align>
                  </wp:positionV>
                  <wp:extent cx="551815" cy="238760"/>
                  <wp:effectExtent l="19050" t="19050" r="19685" b="18415"/>
                  <wp:wrapNone/>
                  <wp:docPr id="1667159824" name="Double Bracke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14:paraId="37353344" w14:textId="77777777" w:rsidR="00A15C54" w:rsidRPr="00D66EF5" w:rsidRDefault="00A15C54">
                              <w:pPr>
                                <w:jc w:val="center"/>
                                <w:rPr>
                                  <w:lang w:val="sr-Latn-ME"/>
                                </w:rPr>
                              </w:pPr>
                              <w:r>
                                <w:fldChar w:fldCharType="begin"/>
                              </w:r>
                              <w:r>
                                <w:instrText xml:space="preserve"> PAGE    \* MERGEFORMAT </w:instrText>
                              </w:r>
                              <w:r>
                                <w:fldChar w:fldCharType="separate"/>
                              </w:r>
                              <w:r>
                                <w:rPr>
                                  <w:noProof/>
                                </w:rPr>
                                <w:t>2</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w14:anchorId="438FAADC"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Double Bracket 3" o:spid="_x0000_s1026" type="#_x0000_t185" style="position:absolute;margin-left:0;margin-top:0;width:43.45pt;height:18.8pt;z-index:251660288;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" filled="t" strokecolor="gray" strokeweight="2.25pt">
                  <v:textbox inset=",0,,0">
                    <w:txbxContent>
                      <w:p w14:paraId="37353344" w14:textId="77777777" w:rsidR="00A15C54" w:rsidRPr="00D66EF5" w:rsidRDefault="00A15C54">
                        <w:pPr>
                          <w:jc w:val="center"/>
                          <w:rPr>
                            <w:lang w:val="sr-Latn-ME"/>
                          </w:rPr>
                        </w:pPr>
                        <w:r>
                          <w:fldChar w:fldCharType="begin"/>
                        </w:r>
                        <w:r>
                          <w:instrText xml:space="preserve"> PAGE    \* MERGEFORMAT </w:instrText>
                        </w:r>
                        <w:r>
                          <w:fldChar w:fldCharType="separate"/>
                        </w:r>
                        <w:r>
                          <w:rPr>
                            <w:noProof/>
                          </w:rPr>
                          <w:t>2</w:t>
                        </w:r>
                        <w:r>
                          <w:rPr>
                            <w:noProof/>
                          </w:rP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59264" behindDoc="0" locked="0" layoutInCell="1" allowOverlap="1" wp14:anchorId="799A8034" wp14:editId="65226F60">
                  <wp:simplePos x="0" y="0"/>
                  <wp:positionH relativeFrom="margin">
                    <wp:align>center</wp:align>
                  </wp:positionH>
                  <wp:positionV relativeFrom="bottomMargin">
                    <wp:align>center</wp:align>
                  </wp:positionV>
                  <wp:extent cx="5518150" cy="0"/>
                  <wp:effectExtent l="9525" t="9525" r="6350" b="9525"/>
                  <wp:wrapNone/>
                  <wp:docPr id="79686278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bottomMargin">
                    <wp14:pctHeight>0</wp14:pctHeight>
                  </wp14:sizeRelV>
                </wp:anchor>
              </w:drawing>
            </mc:Choice>
            <mc:Fallback>
              <w:pict>
                <v:shapetype w14:anchorId="130807C7" id="_x0000_t32" coordsize="21600,21600" o:spt="32" o:oned="t" path="m,l21600,21600e" filled="f">
                  <v:path arrowok="t" fillok="f" o:connecttype="none"/>
                  <o:lock v:ext="edit" shapetype="t"/>
                </v:shapetype>
                <v:shape id="Straight Arrow Connector 2" o:spid="_x0000_s1026" type="#_x0000_t32" style="position:absolute;margin-left:0;margin-top:0;width:434.5pt;height:0;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" strokecolor="gray" strokeweight="1pt">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6A9818" w14:textId="77777777" w:rsidR="00F33CE7" w:rsidRDefault="00F33CE7" w:rsidP="00A15C54">
      <w:pPr>
        <w:spacing w:after="0" w:line="240" w:lineRule="auto"/>
      </w:pPr>
      <w:r>
        <w:separator/>
      </w:r>
    </w:p>
  </w:footnote>
  <w:footnote w:type="continuationSeparator" w:id="0">
    <w:p w14:paraId="7AC945F5" w14:textId="77777777" w:rsidR="00F33CE7" w:rsidRDefault="00F33CE7" w:rsidP="00A15C5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47794"/>
    <w:multiLevelType w:val="hybridMultilevel"/>
    <w:tmpl w:val="68423D74"/>
    <w:lvl w:ilvl="0" w:tplc="EF3EE088">
      <w:numFmt w:val="bullet"/>
      <w:lvlText w:val="-"/>
      <w:lvlJc w:val="left"/>
      <w:pPr>
        <w:ind w:left="1056" w:hanging="360"/>
      </w:pPr>
      <w:rPr>
        <w:rFonts w:ascii="Times New Roman" w:eastAsia="Times New Roman" w:hAnsi="Times New Roman" w:cs="Times New Roman" w:hint="default"/>
        <w:b w:val="0"/>
        <w:bCs w:val="0"/>
        <w:i w:val="0"/>
        <w:iCs w:val="0"/>
        <w:spacing w:val="0"/>
        <w:w w:val="100"/>
        <w:sz w:val="24"/>
        <w:szCs w:val="24"/>
        <w:lang w:val="hr-HR" w:eastAsia="en-US" w:bidi="ar-SA"/>
      </w:rPr>
    </w:lvl>
    <w:lvl w:ilvl="1" w:tplc="3D24D6FC">
      <w:numFmt w:val="bullet"/>
      <w:lvlText w:val="•"/>
      <w:lvlJc w:val="left"/>
      <w:pPr>
        <w:ind w:left="1962" w:hanging="360"/>
      </w:pPr>
      <w:rPr>
        <w:rFonts w:hint="default"/>
        <w:lang w:val="hr-HR" w:eastAsia="en-US" w:bidi="ar-SA"/>
      </w:rPr>
    </w:lvl>
    <w:lvl w:ilvl="2" w:tplc="0F66123C">
      <w:numFmt w:val="bullet"/>
      <w:lvlText w:val="•"/>
      <w:lvlJc w:val="left"/>
      <w:pPr>
        <w:ind w:left="2864" w:hanging="360"/>
      </w:pPr>
      <w:rPr>
        <w:rFonts w:hint="default"/>
        <w:lang w:val="hr-HR" w:eastAsia="en-US" w:bidi="ar-SA"/>
      </w:rPr>
    </w:lvl>
    <w:lvl w:ilvl="3" w:tplc="DB92F382">
      <w:numFmt w:val="bullet"/>
      <w:lvlText w:val="•"/>
      <w:lvlJc w:val="left"/>
      <w:pPr>
        <w:ind w:left="3766" w:hanging="360"/>
      </w:pPr>
      <w:rPr>
        <w:rFonts w:hint="default"/>
        <w:lang w:val="hr-HR" w:eastAsia="en-US" w:bidi="ar-SA"/>
      </w:rPr>
    </w:lvl>
    <w:lvl w:ilvl="4" w:tplc="51DE2672">
      <w:numFmt w:val="bullet"/>
      <w:lvlText w:val="•"/>
      <w:lvlJc w:val="left"/>
      <w:pPr>
        <w:ind w:left="4668" w:hanging="360"/>
      </w:pPr>
      <w:rPr>
        <w:rFonts w:hint="default"/>
        <w:lang w:val="hr-HR" w:eastAsia="en-US" w:bidi="ar-SA"/>
      </w:rPr>
    </w:lvl>
    <w:lvl w:ilvl="5" w:tplc="5874D044">
      <w:numFmt w:val="bullet"/>
      <w:lvlText w:val="•"/>
      <w:lvlJc w:val="left"/>
      <w:pPr>
        <w:ind w:left="5570" w:hanging="360"/>
      </w:pPr>
      <w:rPr>
        <w:rFonts w:hint="default"/>
        <w:lang w:val="hr-HR" w:eastAsia="en-US" w:bidi="ar-SA"/>
      </w:rPr>
    </w:lvl>
    <w:lvl w:ilvl="6" w:tplc="3E189FCE">
      <w:numFmt w:val="bullet"/>
      <w:lvlText w:val="•"/>
      <w:lvlJc w:val="left"/>
      <w:pPr>
        <w:ind w:left="6472" w:hanging="360"/>
      </w:pPr>
      <w:rPr>
        <w:rFonts w:hint="default"/>
        <w:lang w:val="hr-HR" w:eastAsia="en-US" w:bidi="ar-SA"/>
      </w:rPr>
    </w:lvl>
    <w:lvl w:ilvl="7" w:tplc="3F06211A">
      <w:numFmt w:val="bullet"/>
      <w:lvlText w:val="•"/>
      <w:lvlJc w:val="left"/>
      <w:pPr>
        <w:ind w:left="7374" w:hanging="360"/>
      </w:pPr>
      <w:rPr>
        <w:rFonts w:hint="default"/>
        <w:lang w:val="hr-HR" w:eastAsia="en-US" w:bidi="ar-SA"/>
      </w:rPr>
    </w:lvl>
    <w:lvl w:ilvl="8" w:tplc="29561D24">
      <w:numFmt w:val="bullet"/>
      <w:lvlText w:val="•"/>
      <w:lvlJc w:val="left"/>
      <w:pPr>
        <w:ind w:left="8276" w:hanging="360"/>
      </w:pPr>
      <w:rPr>
        <w:rFonts w:hint="default"/>
        <w:lang w:val="hr-HR" w:eastAsia="en-US" w:bidi="ar-SA"/>
      </w:rPr>
    </w:lvl>
  </w:abstractNum>
  <w:abstractNum w:abstractNumId="1" w15:restartNumberingAfterBreak="0">
    <w:nsid w:val="1A6D06CB"/>
    <w:multiLevelType w:val="hybridMultilevel"/>
    <w:tmpl w:val="A846121C"/>
    <w:lvl w:ilvl="0" w:tplc="CE26295A">
      <w:start w:val="5"/>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2DCF0700"/>
    <w:multiLevelType w:val="hybridMultilevel"/>
    <w:tmpl w:val="5D7E2BA2"/>
    <w:lvl w:ilvl="0" w:tplc="9B081D0A">
      <w:numFmt w:val="bullet"/>
      <w:lvlText w:val="-"/>
      <w:lvlJc w:val="left"/>
      <w:pPr>
        <w:ind w:left="720" w:hanging="360"/>
      </w:pPr>
      <w:rPr>
        <w:rFonts w:ascii="Arial" w:eastAsia="Arial MT"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DF92E6E"/>
    <w:multiLevelType w:val="hybridMultilevel"/>
    <w:tmpl w:val="F894DD94"/>
    <w:lvl w:ilvl="0" w:tplc="3EFE0BB8">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1076E3E"/>
    <w:multiLevelType w:val="hybridMultilevel"/>
    <w:tmpl w:val="BBE864DC"/>
    <w:lvl w:ilvl="0" w:tplc="BCACCA0A">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E1746A9"/>
    <w:multiLevelType w:val="hybridMultilevel"/>
    <w:tmpl w:val="8E085726"/>
    <w:lvl w:ilvl="0" w:tplc="D312E5B2">
      <w:start w:val="1"/>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A6829BA"/>
    <w:multiLevelType w:val="hybridMultilevel"/>
    <w:tmpl w:val="5950CBF2"/>
    <w:lvl w:ilvl="0" w:tplc="AD58896C">
      <w:start w:val="1"/>
      <w:numFmt w:val="lowerLetter"/>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num w:numId="1" w16cid:durableId="109858973">
    <w:abstractNumId w:val="2"/>
  </w:num>
  <w:num w:numId="2" w16cid:durableId="823005756">
    <w:abstractNumId w:val="5"/>
  </w:num>
  <w:num w:numId="3" w16cid:durableId="955061406">
    <w:abstractNumId w:val="4"/>
  </w:num>
  <w:num w:numId="4" w16cid:durableId="1688604493">
    <w:abstractNumId w:val="3"/>
  </w:num>
  <w:num w:numId="5" w16cid:durableId="133642892">
    <w:abstractNumId w:val="1"/>
  </w:num>
  <w:num w:numId="6" w16cid:durableId="1099982037">
    <w:abstractNumId w:val="6"/>
  </w:num>
  <w:num w:numId="7" w16cid:durableId="4479701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2814"/>
    <w:rsid w:val="001A5C76"/>
    <w:rsid w:val="001E1ACA"/>
    <w:rsid w:val="001F11C4"/>
    <w:rsid w:val="00224E99"/>
    <w:rsid w:val="00242837"/>
    <w:rsid w:val="002A2C10"/>
    <w:rsid w:val="002B4EC8"/>
    <w:rsid w:val="00373DD1"/>
    <w:rsid w:val="003A5FEE"/>
    <w:rsid w:val="003B0C1B"/>
    <w:rsid w:val="00582216"/>
    <w:rsid w:val="00601483"/>
    <w:rsid w:val="00634378"/>
    <w:rsid w:val="0066535E"/>
    <w:rsid w:val="006A4765"/>
    <w:rsid w:val="007647C6"/>
    <w:rsid w:val="00773807"/>
    <w:rsid w:val="007E08CF"/>
    <w:rsid w:val="0080128B"/>
    <w:rsid w:val="0082745F"/>
    <w:rsid w:val="00867461"/>
    <w:rsid w:val="008E30C6"/>
    <w:rsid w:val="00902978"/>
    <w:rsid w:val="00A15C54"/>
    <w:rsid w:val="00A25F36"/>
    <w:rsid w:val="00A519E6"/>
    <w:rsid w:val="00AF67C6"/>
    <w:rsid w:val="00B6655F"/>
    <w:rsid w:val="00B91319"/>
    <w:rsid w:val="00BB0E65"/>
    <w:rsid w:val="00C01B86"/>
    <w:rsid w:val="00C03EC6"/>
    <w:rsid w:val="00C10294"/>
    <w:rsid w:val="00CB0192"/>
    <w:rsid w:val="00D66EF5"/>
    <w:rsid w:val="00D827DE"/>
    <w:rsid w:val="00DB2814"/>
    <w:rsid w:val="00E21529"/>
    <w:rsid w:val="00EC7720"/>
    <w:rsid w:val="00F009B8"/>
    <w:rsid w:val="00F33CE7"/>
    <w:rsid w:val="00FC5BA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1F7FC3"/>
  <w15:chartTrackingRefBased/>
  <w15:docId w15:val="{5B2C1C61-A3DD-4464-A7E4-82C77E240D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2814"/>
    <w:pPr>
      <w:spacing w:after="200" w:line="276" w:lineRule="auto"/>
    </w:pPr>
    <w:rPr>
      <w:rFonts w:ascii="Calibri" w:eastAsia="Calibri" w:hAnsi="Calibri" w:cs="Times New Roman"/>
      <w:kern w:val="0"/>
      <w:sz w:val="22"/>
      <w:szCs w:val="22"/>
      <w:lang w:val="en-US"/>
    </w:rPr>
  </w:style>
  <w:style w:type="paragraph" w:styleId="Heading1">
    <w:name w:val="heading 1"/>
    <w:basedOn w:val="Normal"/>
    <w:next w:val="Normal"/>
    <w:link w:val="Heading1Char"/>
    <w:uiPriority w:val="9"/>
    <w:qFormat/>
    <w:rsid w:val="00DB281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DB281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DB281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DB281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DB281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DB281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B281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B281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B281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281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DB281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DB281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DB281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DB281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DB281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B281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B281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B2814"/>
    <w:rPr>
      <w:rFonts w:eastAsiaTheme="majorEastAsia" w:cstheme="majorBidi"/>
      <w:color w:val="272727" w:themeColor="text1" w:themeTint="D8"/>
    </w:rPr>
  </w:style>
  <w:style w:type="paragraph" w:styleId="Title">
    <w:name w:val="Title"/>
    <w:basedOn w:val="Normal"/>
    <w:next w:val="Normal"/>
    <w:link w:val="TitleChar"/>
    <w:uiPriority w:val="10"/>
    <w:qFormat/>
    <w:rsid w:val="00DB28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B281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B281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B281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B2814"/>
    <w:pPr>
      <w:spacing w:before="160"/>
      <w:jc w:val="center"/>
    </w:pPr>
    <w:rPr>
      <w:i/>
      <w:iCs/>
      <w:color w:val="404040" w:themeColor="text1" w:themeTint="BF"/>
    </w:rPr>
  </w:style>
  <w:style w:type="character" w:customStyle="1" w:styleId="QuoteChar">
    <w:name w:val="Quote Char"/>
    <w:basedOn w:val="DefaultParagraphFont"/>
    <w:link w:val="Quote"/>
    <w:uiPriority w:val="29"/>
    <w:rsid w:val="00DB2814"/>
    <w:rPr>
      <w:i/>
      <w:iCs/>
      <w:color w:val="404040" w:themeColor="text1" w:themeTint="BF"/>
    </w:rPr>
  </w:style>
  <w:style w:type="paragraph" w:styleId="ListParagraph">
    <w:name w:val="List Paragraph"/>
    <w:basedOn w:val="Normal"/>
    <w:uiPriority w:val="1"/>
    <w:qFormat/>
    <w:rsid w:val="00DB2814"/>
    <w:pPr>
      <w:ind w:left="720"/>
      <w:contextualSpacing/>
    </w:pPr>
  </w:style>
  <w:style w:type="character" w:styleId="IntenseEmphasis">
    <w:name w:val="Intense Emphasis"/>
    <w:basedOn w:val="DefaultParagraphFont"/>
    <w:uiPriority w:val="21"/>
    <w:qFormat/>
    <w:rsid w:val="00DB2814"/>
    <w:rPr>
      <w:i/>
      <w:iCs/>
      <w:color w:val="2F5496" w:themeColor="accent1" w:themeShade="BF"/>
    </w:rPr>
  </w:style>
  <w:style w:type="paragraph" w:styleId="IntenseQuote">
    <w:name w:val="Intense Quote"/>
    <w:basedOn w:val="Normal"/>
    <w:next w:val="Normal"/>
    <w:link w:val="IntenseQuoteChar"/>
    <w:uiPriority w:val="30"/>
    <w:qFormat/>
    <w:rsid w:val="00DB281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DB2814"/>
    <w:rPr>
      <w:i/>
      <w:iCs/>
      <w:color w:val="2F5496" w:themeColor="accent1" w:themeShade="BF"/>
    </w:rPr>
  </w:style>
  <w:style w:type="character" w:styleId="IntenseReference">
    <w:name w:val="Intense Reference"/>
    <w:basedOn w:val="DefaultParagraphFont"/>
    <w:uiPriority w:val="32"/>
    <w:qFormat/>
    <w:rsid w:val="00DB2814"/>
    <w:rPr>
      <w:b/>
      <w:bCs/>
      <w:smallCaps/>
      <w:color w:val="2F5496" w:themeColor="accent1" w:themeShade="BF"/>
      <w:spacing w:val="5"/>
    </w:rPr>
  </w:style>
  <w:style w:type="paragraph" w:styleId="NormalWeb">
    <w:name w:val="Normal (Web)"/>
    <w:basedOn w:val="Normal"/>
    <w:uiPriority w:val="99"/>
    <w:semiHidden/>
    <w:unhideWhenUsed/>
    <w:rsid w:val="00DB2814"/>
    <w:pPr>
      <w:spacing w:before="100" w:beforeAutospacing="1" w:after="100" w:afterAutospacing="1" w:line="240" w:lineRule="auto"/>
    </w:pPr>
    <w:rPr>
      <w:rFonts w:ascii="Times New Roman" w:eastAsia="Times New Roman" w:hAnsi="Times New Roman"/>
      <w:sz w:val="24"/>
      <w:szCs w:val="24"/>
      <w:lang w:val="en-GB" w:eastAsia="en-GB"/>
      <w14:ligatures w14:val="none"/>
    </w:rPr>
  </w:style>
  <w:style w:type="table" w:styleId="TableGrid">
    <w:name w:val="Table Grid"/>
    <w:basedOn w:val="TableNormal"/>
    <w:uiPriority w:val="39"/>
    <w:rsid w:val="00B665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03Y">
    <w:name w:val="N03Y"/>
    <w:basedOn w:val="Normal"/>
    <w:uiPriority w:val="99"/>
    <w:rsid w:val="00CB0192"/>
    <w:pPr>
      <w:autoSpaceDE w:val="0"/>
      <w:autoSpaceDN w:val="0"/>
      <w:adjustRightInd w:val="0"/>
      <w:spacing w:before="200" w:line="240" w:lineRule="auto"/>
      <w:jc w:val="center"/>
    </w:pPr>
    <w:rPr>
      <w:rFonts w:ascii="Times New Roman" w:eastAsiaTheme="minorEastAsia" w:hAnsi="Times New Roman"/>
      <w:b/>
      <w:bCs/>
      <w:color w:val="000000"/>
      <w:sz w:val="28"/>
      <w:szCs w:val="28"/>
      <w14:ligatures w14:val="none"/>
    </w:rPr>
  </w:style>
  <w:style w:type="paragraph" w:customStyle="1" w:styleId="T30X">
    <w:name w:val="T30X"/>
    <w:basedOn w:val="Normal"/>
    <w:uiPriority w:val="99"/>
    <w:rsid w:val="00CB0192"/>
    <w:pPr>
      <w:autoSpaceDE w:val="0"/>
      <w:autoSpaceDN w:val="0"/>
      <w:adjustRightInd w:val="0"/>
      <w:spacing w:before="60" w:after="60" w:line="240" w:lineRule="auto"/>
      <w:ind w:firstLine="283"/>
      <w:jc w:val="both"/>
    </w:pPr>
    <w:rPr>
      <w:rFonts w:ascii="Times New Roman" w:eastAsiaTheme="minorEastAsia" w:hAnsi="Times New Roman"/>
      <w:color w:val="000000"/>
      <w14:ligatures w14:val="none"/>
    </w:rPr>
  </w:style>
  <w:style w:type="paragraph" w:styleId="BodyText">
    <w:name w:val="Body Text"/>
    <w:basedOn w:val="Normal"/>
    <w:link w:val="BodyTextChar"/>
    <w:uiPriority w:val="1"/>
    <w:qFormat/>
    <w:rsid w:val="00D827DE"/>
    <w:pPr>
      <w:widowControl w:val="0"/>
      <w:autoSpaceDE w:val="0"/>
      <w:autoSpaceDN w:val="0"/>
      <w:spacing w:after="0" w:line="240" w:lineRule="auto"/>
      <w:ind w:left="336"/>
    </w:pPr>
    <w:rPr>
      <w:rFonts w:cs="Calibri"/>
      <w:sz w:val="24"/>
      <w:szCs w:val="24"/>
      <w:lang w:val="hr-HR"/>
      <w14:ligatures w14:val="none"/>
    </w:rPr>
  </w:style>
  <w:style w:type="character" w:customStyle="1" w:styleId="BodyTextChar">
    <w:name w:val="Body Text Char"/>
    <w:basedOn w:val="DefaultParagraphFont"/>
    <w:link w:val="BodyText"/>
    <w:uiPriority w:val="1"/>
    <w:rsid w:val="00D827DE"/>
    <w:rPr>
      <w:rFonts w:ascii="Calibri" w:eastAsia="Calibri" w:hAnsi="Calibri" w:cs="Calibri"/>
      <w:kern w:val="0"/>
      <w:lang w:val="hr-HR"/>
      <w14:ligatures w14:val="none"/>
    </w:rPr>
  </w:style>
  <w:style w:type="paragraph" w:styleId="TOCHeading">
    <w:name w:val="TOC Heading"/>
    <w:basedOn w:val="Heading1"/>
    <w:next w:val="Normal"/>
    <w:uiPriority w:val="39"/>
    <w:unhideWhenUsed/>
    <w:qFormat/>
    <w:rsid w:val="00A15C54"/>
    <w:pPr>
      <w:spacing w:before="240" w:after="0" w:line="259" w:lineRule="auto"/>
      <w:outlineLvl w:val="9"/>
    </w:pPr>
    <w:rPr>
      <w:sz w:val="32"/>
      <w:szCs w:val="32"/>
      <w14:ligatures w14:val="none"/>
    </w:rPr>
  </w:style>
  <w:style w:type="paragraph" w:styleId="TOC1">
    <w:name w:val="toc 1"/>
    <w:basedOn w:val="Normal"/>
    <w:next w:val="Normal"/>
    <w:autoRedefine/>
    <w:uiPriority w:val="39"/>
    <w:unhideWhenUsed/>
    <w:rsid w:val="00A15C54"/>
    <w:pPr>
      <w:spacing w:after="100"/>
    </w:pPr>
    <w:rPr>
      <w:rFonts w:asciiTheme="minorHAnsi" w:eastAsiaTheme="minorHAnsi" w:hAnsiTheme="minorHAnsi" w:cstheme="minorBidi"/>
      <w14:ligatures w14:val="none"/>
    </w:rPr>
  </w:style>
  <w:style w:type="paragraph" w:styleId="TOC2">
    <w:name w:val="toc 2"/>
    <w:basedOn w:val="Normal"/>
    <w:next w:val="Normal"/>
    <w:autoRedefine/>
    <w:uiPriority w:val="39"/>
    <w:unhideWhenUsed/>
    <w:rsid w:val="00A15C54"/>
    <w:pPr>
      <w:tabs>
        <w:tab w:val="right" w:leader="dot" w:pos="9350"/>
      </w:tabs>
      <w:spacing w:after="100"/>
      <w:ind w:left="220"/>
    </w:pPr>
    <w:rPr>
      <w:rFonts w:asciiTheme="minorHAnsi" w:eastAsiaTheme="minorHAnsi" w:hAnsiTheme="minorHAnsi" w:cstheme="minorBidi"/>
      <w:b/>
      <w:bCs/>
      <w:noProof/>
      <w14:ligatures w14:val="none"/>
    </w:rPr>
  </w:style>
  <w:style w:type="paragraph" w:styleId="TOC3">
    <w:name w:val="toc 3"/>
    <w:basedOn w:val="Normal"/>
    <w:next w:val="Normal"/>
    <w:autoRedefine/>
    <w:uiPriority w:val="39"/>
    <w:unhideWhenUsed/>
    <w:rsid w:val="00A15C54"/>
    <w:pPr>
      <w:spacing w:after="100"/>
      <w:ind w:left="440"/>
    </w:pPr>
    <w:rPr>
      <w:rFonts w:asciiTheme="minorHAnsi" w:eastAsiaTheme="minorHAnsi" w:hAnsiTheme="minorHAnsi" w:cstheme="minorBidi"/>
      <w14:ligatures w14:val="none"/>
    </w:rPr>
  </w:style>
  <w:style w:type="character" w:styleId="Hyperlink">
    <w:name w:val="Hyperlink"/>
    <w:basedOn w:val="DefaultParagraphFont"/>
    <w:uiPriority w:val="99"/>
    <w:unhideWhenUsed/>
    <w:rsid w:val="00A15C54"/>
    <w:rPr>
      <w:color w:val="0563C1" w:themeColor="hyperlink"/>
      <w:u w:val="single"/>
    </w:rPr>
  </w:style>
  <w:style w:type="paragraph" w:styleId="Header">
    <w:name w:val="header"/>
    <w:basedOn w:val="Normal"/>
    <w:link w:val="HeaderChar"/>
    <w:uiPriority w:val="99"/>
    <w:unhideWhenUsed/>
    <w:rsid w:val="00A15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A15C54"/>
    <w:rPr>
      <w:rFonts w:ascii="Calibri" w:eastAsia="Calibri" w:hAnsi="Calibri" w:cs="Times New Roman"/>
      <w:kern w:val="0"/>
      <w:sz w:val="22"/>
      <w:szCs w:val="22"/>
      <w:lang w:val="en-US"/>
    </w:rPr>
  </w:style>
  <w:style w:type="paragraph" w:styleId="Footer">
    <w:name w:val="footer"/>
    <w:basedOn w:val="Normal"/>
    <w:link w:val="FooterChar"/>
    <w:uiPriority w:val="99"/>
    <w:unhideWhenUsed/>
    <w:rsid w:val="00A15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A15C54"/>
    <w:rPr>
      <w:rFonts w:ascii="Calibri" w:eastAsia="Calibri" w:hAnsi="Calibri" w:cs="Times New Roman"/>
      <w:kern w:val="0"/>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371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48</Pages>
  <Words>7102</Words>
  <Characters>40483</Characters>
  <Application>Microsoft Office Word</Application>
  <DocSecurity>0</DocSecurity>
  <Lines>337</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Nusret Canović</dc:creator>
  <cp:keywords/>
  <dc:description/>
  <cp:lastModifiedBy>Nusret Canović</cp:lastModifiedBy>
  <cp:revision>2</cp:revision>
  <dcterms:created xsi:type="dcterms:W3CDTF">2025-06-09T10:00:00Z</dcterms:created>
  <dcterms:modified xsi:type="dcterms:W3CDTF">2025-06-09T10:00:00Z</dcterms:modified>
</cp:coreProperties>
</file>